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8A" w:rsidRPr="007A2C44" w:rsidRDefault="00A9168A" w:rsidP="00A9168A">
      <w:pPr>
        <w:ind w:left="5103"/>
        <w:rPr>
          <w:sz w:val="28"/>
          <w:szCs w:val="28"/>
        </w:rPr>
      </w:pP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  <w:r w:rsidRPr="004877CD">
        <w:rPr>
          <w:rFonts w:ascii="Arial" w:eastAsia="Arial Unicode MS" w:hAnsi="Arial"/>
          <w:b/>
          <w:sz w:val="28"/>
          <w:lang w:eastAsia="en-US"/>
        </w:rPr>
        <w:t xml:space="preserve">АДМИНИСТРАЦИЯ </w:t>
      </w: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  <w:r w:rsidRPr="004877CD">
        <w:rPr>
          <w:rFonts w:ascii="Arial" w:eastAsia="Arial Unicode MS" w:hAnsi="Arial"/>
          <w:b/>
          <w:sz w:val="28"/>
          <w:lang w:eastAsia="en-US"/>
        </w:rPr>
        <w:t>СТАРОМЕЛОВАТСКОГО СЕЛЬСКОГО ПОСЕЛЕНИЯ</w:t>
      </w: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  <w:r w:rsidRPr="004877CD">
        <w:rPr>
          <w:rFonts w:ascii="Arial" w:eastAsia="Arial Unicode MS" w:hAnsi="Arial"/>
          <w:b/>
          <w:sz w:val="28"/>
          <w:lang w:eastAsia="en-US"/>
        </w:rPr>
        <w:t>ПЕТРОПАВЛОВСКОГО МУНИЦИПАЛЬНОГО РАЙОНА</w:t>
      </w: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  <w:r w:rsidRPr="004877CD">
        <w:rPr>
          <w:rFonts w:ascii="Arial" w:eastAsia="Arial Unicode MS" w:hAnsi="Arial"/>
          <w:b/>
          <w:sz w:val="28"/>
          <w:lang w:eastAsia="en-US"/>
        </w:rPr>
        <w:t>ВОРОНЕЖСКОЙ ОБЛАСТИ</w:t>
      </w: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sz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spacing w:after="120"/>
        <w:jc w:val="center"/>
        <w:rPr>
          <w:rFonts w:ascii="Arial" w:eastAsia="Arial Unicode MS" w:hAnsi="Arial"/>
          <w:b/>
          <w:bCs/>
          <w:sz w:val="36"/>
          <w:lang w:eastAsia="en-US"/>
        </w:rPr>
      </w:pPr>
      <w:r w:rsidRPr="004877CD">
        <w:rPr>
          <w:rFonts w:ascii="Arial" w:eastAsia="Arial Unicode MS" w:hAnsi="Arial"/>
          <w:b/>
          <w:bCs/>
          <w:sz w:val="36"/>
          <w:lang w:eastAsia="en-US"/>
        </w:rPr>
        <w:t>ПОСТАНОВЛЕНИЕ</w:t>
      </w:r>
    </w:p>
    <w:p w:rsidR="004877CD" w:rsidRPr="004877CD" w:rsidRDefault="004877CD" w:rsidP="004877CD">
      <w:pPr>
        <w:keepNext/>
        <w:widowControl w:val="0"/>
        <w:tabs>
          <w:tab w:val="num" w:pos="0"/>
        </w:tabs>
        <w:suppressAutoHyphens/>
        <w:spacing w:before="240" w:after="120"/>
        <w:ind w:left="426" w:firstLine="294"/>
        <w:outlineLvl w:val="1"/>
        <w:rPr>
          <w:rFonts w:eastAsia="Arial Unicode MS" w:cs="Tahoma"/>
          <w:b/>
          <w:bCs/>
          <w:sz w:val="36"/>
          <w:szCs w:val="36"/>
          <w:lang w:eastAsia="en-US"/>
        </w:rPr>
      </w:pPr>
      <w:r w:rsidRPr="004877CD">
        <w:rPr>
          <w:rFonts w:eastAsia="Arial Unicode MS" w:cs="Tahoma"/>
          <w:b/>
          <w:bCs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pt;width:194.15pt;height:38.95pt;z-index:251659264;mso-wrap-distance-left:0;mso-wrap-distance-right:0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8" w:type="dxa"/>
                    <w:tblLayout w:type="fixed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84"/>
                  </w:tblGrid>
                  <w:tr w:rsidR="004877CD" w:rsidRPr="004877CD">
                    <w:tc>
                      <w:tcPr>
                        <w:tcW w:w="3884" w:type="dxa"/>
                        <w:vAlign w:val="bottom"/>
                        <w:hideMark/>
                      </w:tcPr>
                      <w:p w:rsidR="004877CD" w:rsidRPr="004877CD" w:rsidRDefault="004877CD" w:rsidP="000F5AF9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4877C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от   </w:t>
                        </w:r>
                        <w:proofErr w:type="gramStart"/>
                        <w:r w:rsidRPr="004877C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>15  января</w:t>
                        </w:r>
                        <w:proofErr w:type="gramEnd"/>
                        <w:r w:rsidRPr="004877CD">
                          <w:rPr>
                            <w:rFonts w:ascii="Times New Roman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w:t xml:space="preserve">  2025  г.   № 7</w:t>
                        </w:r>
                      </w:p>
                    </w:tc>
                  </w:tr>
                  <w:tr w:rsidR="004877CD">
                    <w:tc>
                      <w:tcPr>
                        <w:tcW w:w="3884" w:type="dxa"/>
                        <w:vAlign w:val="bottom"/>
                      </w:tcPr>
                      <w:p w:rsidR="004877CD" w:rsidRPr="004877CD" w:rsidRDefault="004877CD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877CD">
                    <w:tc>
                      <w:tcPr>
                        <w:tcW w:w="3884" w:type="dxa"/>
                        <w:vAlign w:val="bottom"/>
                      </w:tcPr>
                      <w:p w:rsidR="004877CD" w:rsidRDefault="004877CD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877CD">
                    <w:tc>
                      <w:tcPr>
                        <w:tcW w:w="3884" w:type="dxa"/>
                        <w:vAlign w:val="bottom"/>
                      </w:tcPr>
                      <w:p w:rsidR="004877CD" w:rsidRDefault="004877CD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877CD">
                    <w:tc>
                      <w:tcPr>
                        <w:tcW w:w="3884" w:type="dxa"/>
                        <w:vAlign w:val="bottom"/>
                      </w:tcPr>
                      <w:p w:rsidR="004877CD" w:rsidRDefault="004877CD">
                        <w:pPr>
                          <w:pStyle w:val="2"/>
                          <w:pBdr>
                            <w:bottom w:val="single" w:sz="8" w:space="1" w:color="000000"/>
                          </w:pBdr>
                          <w:spacing w:line="276" w:lineRule="auto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877CD" w:rsidRDefault="004877CD" w:rsidP="004877CD"/>
              </w:txbxContent>
            </v:textbox>
            <w10:wrap type="square" side="right"/>
          </v:shape>
        </w:pict>
      </w:r>
    </w:p>
    <w:p w:rsidR="004877CD" w:rsidRPr="004877CD" w:rsidRDefault="004877CD" w:rsidP="004877CD">
      <w:pPr>
        <w:widowControl w:val="0"/>
        <w:suppressAutoHyphens/>
        <w:spacing w:after="120"/>
        <w:ind w:firstLine="720"/>
        <w:jc w:val="both"/>
        <w:rPr>
          <w:rFonts w:ascii="Arial" w:eastAsia="Arial Unicode MS" w:hAnsi="Arial"/>
          <w:lang w:eastAsia="en-US"/>
        </w:rPr>
      </w:pPr>
    </w:p>
    <w:p w:rsidR="004877CD" w:rsidRPr="004877CD" w:rsidRDefault="004877CD" w:rsidP="004877CD">
      <w:pPr>
        <w:widowControl w:val="0"/>
        <w:suppressAutoHyphens/>
        <w:ind w:right="4534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spacing w:after="120"/>
        <w:rPr>
          <w:rFonts w:ascii="Arial" w:eastAsia="Arial Unicode MS" w:hAnsi="Arial"/>
          <w:sz w:val="16"/>
          <w:szCs w:val="16"/>
          <w:lang w:eastAsia="en-US"/>
        </w:rPr>
      </w:pPr>
      <w:r w:rsidRPr="004877CD">
        <w:rPr>
          <w:rFonts w:ascii="Arial" w:eastAsia="Arial Unicode MS" w:hAnsi="Arial"/>
          <w:sz w:val="16"/>
          <w:szCs w:val="16"/>
          <w:lang w:eastAsia="en-US"/>
        </w:rPr>
        <w:t xml:space="preserve">                    с. Старая Меловая</w:t>
      </w:r>
    </w:p>
    <w:p w:rsidR="004877CD" w:rsidRPr="004877CD" w:rsidRDefault="004877CD" w:rsidP="004877CD">
      <w:pPr>
        <w:widowControl w:val="0"/>
        <w:suppressAutoHyphens/>
        <w:ind w:right="4534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ind w:right="4534"/>
        <w:jc w:val="both"/>
        <w:rPr>
          <w:rFonts w:eastAsia="Arial Unicode MS"/>
          <w:sz w:val="28"/>
          <w:szCs w:val="28"/>
          <w:lang w:eastAsia="en-US"/>
        </w:rPr>
      </w:pPr>
      <w:r w:rsidRPr="004877CD">
        <w:rPr>
          <w:rFonts w:eastAsia="Arial Unicode MS"/>
          <w:sz w:val="28"/>
          <w:szCs w:val="28"/>
          <w:lang w:eastAsia="en-US"/>
        </w:rPr>
        <w:t xml:space="preserve">«Об утверждении плана </w:t>
      </w:r>
      <w:proofErr w:type="gramStart"/>
      <w:r w:rsidRPr="004877CD">
        <w:rPr>
          <w:rFonts w:eastAsia="Arial Unicode MS"/>
          <w:sz w:val="28"/>
          <w:szCs w:val="28"/>
          <w:lang w:eastAsia="en-US"/>
        </w:rPr>
        <w:t>противодействия  коррупции</w:t>
      </w:r>
      <w:proofErr w:type="gramEnd"/>
      <w:r w:rsidRPr="004877CD">
        <w:rPr>
          <w:rFonts w:eastAsia="Arial Unicode MS"/>
          <w:sz w:val="28"/>
          <w:szCs w:val="28"/>
          <w:lang w:eastAsia="en-US"/>
        </w:rPr>
        <w:t xml:space="preserve"> в 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Старомеловатском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сельском поселении  на 2025-2027 годы»</w:t>
      </w:r>
    </w:p>
    <w:p w:rsidR="004877CD" w:rsidRPr="004877CD" w:rsidRDefault="004877CD" w:rsidP="004877CD">
      <w:pPr>
        <w:widowControl w:val="0"/>
        <w:suppressAutoHyphens/>
        <w:ind w:right="4534"/>
        <w:jc w:val="both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ind w:right="4534"/>
        <w:jc w:val="both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jc w:val="both"/>
        <w:rPr>
          <w:rFonts w:ascii="Arial" w:eastAsia="Arial Unicode MS" w:hAnsi="Arial"/>
          <w:lang w:eastAsia="en-US"/>
        </w:rPr>
      </w:pPr>
      <w:r w:rsidRPr="004877CD">
        <w:rPr>
          <w:rFonts w:ascii="Arial" w:eastAsia="Arial Unicode MS" w:hAnsi="Arial"/>
          <w:lang w:eastAsia="en-US"/>
        </w:rPr>
        <w:t xml:space="preserve"> </w:t>
      </w:r>
    </w:p>
    <w:p w:rsidR="004877CD" w:rsidRPr="004877CD" w:rsidRDefault="004877CD" w:rsidP="004877CD">
      <w:pPr>
        <w:widowControl w:val="0"/>
        <w:tabs>
          <w:tab w:val="left" w:pos="4962"/>
        </w:tabs>
        <w:suppressAutoHyphens/>
        <w:ind w:right="-3"/>
        <w:jc w:val="both"/>
        <w:rPr>
          <w:rFonts w:eastAsia="Arial Unicode MS"/>
          <w:sz w:val="28"/>
          <w:szCs w:val="28"/>
          <w:lang w:eastAsia="en-US"/>
        </w:rPr>
      </w:pPr>
      <w:r w:rsidRPr="004877CD">
        <w:rPr>
          <w:rFonts w:eastAsia="Arial Unicode MS"/>
          <w:sz w:val="28"/>
          <w:szCs w:val="28"/>
          <w:lang w:eastAsia="en-US"/>
        </w:rPr>
        <w:t xml:space="preserve">  Администрация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Старомеловатского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сельского поселения постановляет</w:t>
      </w:r>
      <w:r w:rsidRPr="004877CD">
        <w:rPr>
          <w:rFonts w:ascii="Arial" w:eastAsia="Arial Unicode MS" w:hAnsi="Arial"/>
          <w:sz w:val="28"/>
          <w:szCs w:val="28"/>
          <w:lang w:eastAsia="en-US"/>
        </w:rPr>
        <w:t>:</w:t>
      </w:r>
      <w:r w:rsidRPr="004877CD">
        <w:rPr>
          <w:rFonts w:eastAsia="Arial Unicode MS"/>
          <w:sz w:val="28"/>
          <w:szCs w:val="28"/>
          <w:lang w:eastAsia="en-US"/>
        </w:rPr>
        <w:t xml:space="preserve">  </w:t>
      </w:r>
    </w:p>
    <w:p w:rsidR="004877CD" w:rsidRPr="004877CD" w:rsidRDefault="004877CD" w:rsidP="004877CD">
      <w:pPr>
        <w:widowControl w:val="0"/>
        <w:tabs>
          <w:tab w:val="left" w:pos="4962"/>
        </w:tabs>
        <w:suppressAutoHyphens/>
        <w:ind w:right="-3"/>
        <w:jc w:val="both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numPr>
          <w:ilvl w:val="0"/>
          <w:numId w:val="7"/>
        </w:numPr>
        <w:tabs>
          <w:tab w:val="left" w:pos="4962"/>
        </w:tabs>
        <w:suppressAutoHyphens/>
        <w:ind w:right="-3"/>
        <w:contextualSpacing/>
        <w:jc w:val="both"/>
        <w:rPr>
          <w:rFonts w:eastAsia="Arial Unicode MS"/>
          <w:sz w:val="28"/>
          <w:szCs w:val="28"/>
          <w:lang w:eastAsia="en-US"/>
        </w:rPr>
      </w:pPr>
      <w:proofErr w:type="gramStart"/>
      <w:r w:rsidRPr="004877CD">
        <w:rPr>
          <w:rFonts w:eastAsia="Arial Unicode MS"/>
          <w:sz w:val="28"/>
          <w:szCs w:val="28"/>
          <w:lang w:eastAsia="en-US"/>
        </w:rPr>
        <w:t>Утвердить  План</w:t>
      </w:r>
      <w:proofErr w:type="gramEnd"/>
      <w:r w:rsidRPr="004877CD">
        <w:rPr>
          <w:rFonts w:eastAsia="Arial Unicode MS"/>
          <w:sz w:val="28"/>
          <w:szCs w:val="28"/>
          <w:lang w:eastAsia="en-US"/>
        </w:rPr>
        <w:t xml:space="preserve">  противодействия коррупции в 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Старомеловатском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сельском поселении на 2025-2027 годы изложить согласно приложению к настоящему постановлению. </w:t>
      </w:r>
    </w:p>
    <w:p w:rsidR="004877CD" w:rsidRPr="004877CD" w:rsidRDefault="004877CD" w:rsidP="004877CD">
      <w:pPr>
        <w:widowControl w:val="0"/>
        <w:numPr>
          <w:ilvl w:val="0"/>
          <w:numId w:val="7"/>
        </w:numPr>
        <w:tabs>
          <w:tab w:val="left" w:pos="4962"/>
        </w:tabs>
        <w:suppressAutoHyphens/>
        <w:ind w:right="-3"/>
        <w:contextualSpacing/>
        <w:jc w:val="both"/>
        <w:rPr>
          <w:rFonts w:eastAsia="Arial Unicode MS"/>
          <w:sz w:val="28"/>
          <w:szCs w:val="28"/>
          <w:lang w:eastAsia="en-US"/>
        </w:rPr>
      </w:pPr>
      <w:r w:rsidRPr="004877CD">
        <w:rPr>
          <w:rFonts w:eastAsia="Arial Unicode MS"/>
          <w:sz w:val="28"/>
          <w:szCs w:val="28"/>
          <w:lang w:eastAsia="en-US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Старомеловатского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сельского поселения Петропавловского муниципального района Воронежской области» и на официальном сайте в сети Интернет.</w:t>
      </w:r>
    </w:p>
    <w:p w:rsidR="004877CD" w:rsidRPr="004877CD" w:rsidRDefault="004877CD" w:rsidP="004877CD">
      <w:pPr>
        <w:widowControl w:val="0"/>
        <w:tabs>
          <w:tab w:val="left" w:pos="4962"/>
        </w:tabs>
        <w:suppressAutoHyphens/>
        <w:ind w:left="540" w:right="-3"/>
        <w:contextualSpacing/>
        <w:jc w:val="both"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jc w:val="both"/>
        <w:rPr>
          <w:rFonts w:eastAsia="Arial Unicode MS"/>
          <w:sz w:val="28"/>
          <w:szCs w:val="28"/>
          <w:lang w:eastAsia="en-US"/>
        </w:rPr>
      </w:pPr>
      <w:r w:rsidRPr="004877CD">
        <w:rPr>
          <w:rFonts w:eastAsia="Arial Unicode MS"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4877CD" w:rsidRPr="004877CD" w:rsidRDefault="004877CD" w:rsidP="004877CD">
      <w:pPr>
        <w:widowControl w:val="0"/>
        <w:suppressAutoHyphens/>
        <w:rPr>
          <w:rFonts w:eastAsia="Arial Unicode MS"/>
          <w:sz w:val="28"/>
          <w:szCs w:val="28"/>
          <w:lang w:eastAsia="en-US"/>
        </w:rPr>
      </w:pPr>
      <w:r w:rsidRPr="004877CD">
        <w:rPr>
          <w:rFonts w:eastAsia="Arial Unicode MS"/>
          <w:sz w:val="28"/>
          <w:szCs w:val="28"/>
          <w:lang w:eastAsia="en-US"/>
        </w:rPr>
        <w:t xml:space="preserve">                                </w:t>
      </w:r>
    </w:p>
    <w:p w:rsidR="004877CD" w:rsidRPr="004877CD" w:rsidRDefault="004877CD" w:rsidP="004877CD">
      <w:pPr>
        <w:widowControl w:val="0"/>
        <w:suppressAutoHyphens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rPr>
          <w:rFonts w:eastAsia="Arial Unicode MS"/>
          <w:sz w:val="28"/>
          <w:szCs w:val="28"/>
          <w:lang w:eastAsia="en-US"/>
        </w:rPr>
      </w:pPr>
    </w:p>
    <w:p w:rsidR="004877CD" w:rsidRPr="004877CD" w:rsidRDefault="004877CD" w:rsidP="004877CD">
      <w:pPr>
        <w:widowControl w:val="0"/>
        <w:suppressAutoHyphens/>
        <w:rPr>
          <w:rFonts w:eastAsia="Arial Unicode MS"/>
          <w:sz w:val="28"/>
          <w:szCs w:val="28"/>
          <w:lang w:eastAsia="en-US"/>
        </w:rPr>
      </w:pPr>
      <w:proofErr w:type="spellStart"/>
      <w:r w:rsidRPr="004877CD">
        <w:rPr>
          <w:rFonts w:eastAsia="Arial Unicode MS"/>
          <w:sz w:val="28"/>
          <w:szCs w:val="28"/>
          <w:lang w:eastAsia="en-US"/>
        </w:rPr>
        <w:t>И.</w:t>
      </w:r>
      <w:proofErr w:type="gramStart"/>
      <w:r w:rsidRPr="004877CD">
        <w:rPr>
          <w:rFonts w:eastAsia="Arial Unicode MS"/>
          <w:sz w:val="28"/>
          <w:szCs w:val="28"/>
          <w:lang w:eastAsia="en-US"/>
        </w:rPr>
        <w:t>о.главы</w:t>
      </w:r>
      <w:proofErr w:type="spellEnd"/>
      <w:proofErr w:type="gramEnd"/>
      <w:r w:rsidRPr="004877CD">
        <w:rPr>
          <w:rFonts w:eastAsia="Arial Unicode MS"/>
          <w:sz w:val="28"/>
          <w:szCs w:val="28"/>
          <w:lang w:eastAsia="en-US"/>
        </w:rPr>
        <w:t xml:space="preserve"> администрации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Старомеловатского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</w:t>
      </w:r>
    </w:p>
    <w:p w:rsidR="004877CD" w:rsidRPr="004877CD" w:rsidRDefault="004877CD" w:rsidP="004877CD">
      <w:pPr>
        <w:widowControl w:val="0"/>
        <w:suppressAutoHyphens/>
        <w:rPr>
          <w:rFonts w:eastAsia="Arial Unicode MS"/>
          <w:sz w:val="28"/>
          <w:szCs w:val="28"/>
          <w:lang w:eastAsia="en-US"/>
        </w:rPr>
        <w:sectPr w:rsidR="004877CD" w:rsidRPr="004877CD">
          <w:footnotePr>
            <w:pos w:val="beneathText"/>
          </w:footnotePr>
          <w:pgSz w:w="11905" w:h="16837"/>
          <w:pgMar w:top="567" w:right="851" w:bottom="851" w:left="1418" w:header="720" w:footer="720" w:gutter="0"/>
          <w:cols w:space="720"/>
        </w:sectPr>
      </w:pPr>
      <w:r w:rsidRPr="004877CD">
        <w:rPr>
          <w:rFonts w:eastAsia="Arial Unicode MS"/>
          <w:sz w:val="28"/>
          <w:szCs w:val="28"/>
          <w:lang w:eastAsia="en-US"/>
        </w:rPr>
        <w:t xml:space="preserve">сельского поселения                                                         </w:t>
      </w:r>
      <w:proofErr w:type="spellStart"/>
      <w:r w:rsidRPr="004877CD">
        <w:rPr>
          <w:rFonts w:eastAsia="Arial Unicode MS"/>
          <w:sz w:val="28"/>
          <w:szCs w:val="28"/>
          <w:lang w:eastAsia="en-US"/>
        </w:rPr>
        <w:t>Н.С.Лихобабина</w:t>
      </w:r>
      <w:proofErr w:type="spellEnd"/>
      <w:r w:rsidRPr="004877CD">
        <w:rPr>
          <w:rFonts w:eastAsia="Arial Unicode MS"/>
          <w:sz w:val="28"/>
          <w:szCs w:val="28"/>
          <w:lang w:eastAsia="en-US"/>
        </w:rPr>
        <w:t xml:space="preserve">                                        </w:t>
      </w:r>
    </w:p>
    <w:p w:rsidR="004877CD" w:rsidRDefault="004877CD" w:rsidP="005E2E17">
      <w:pPr>
        <w:jc w:val="center"/>
        <w:rPr>
          <w:b/>
        </w:rPr>
      </w:pPr>
    </w:p>
    <w:p w:rsidR="004877CD" w:rsidRDefault="004877CD" w:rsidP="005E2E17">
      <w:pPr>
        <w:jc w:val="center"/>
        <w:rPr>
          <w:b/>
        </w:rPr>
      </w:pPr>
    </w:p>
    <w:p w:rsidR="004877CD" w:rsidRDefault="004877CD" w:rsidP="005E2E17">
      <w:pPr>
        <w:jc w:val="center"/>
        <w:rPr>
          <w:b/>
        </w:rPr>
      </w:pPr>
    </w:p>
    <w:p w:rsidR="004877CD" w:rsidRDefault="004877CD" w:rsidP="004877CD">
      <w:pPr>
        <w:jc w:val="right"/>
        <w:rPr>
          <w:b/>
        </w:rPr>
      </w:pPr>
      <w:r>
        <w:rPr>
          <w:b/>
        </w:rPr>
        <w:t xml:space="preserve">Приложение к постановлению </w:t>
      </w:r>
    </w:p>
    <w:p w:rsidR="004877CD" w:rsidRDefault="004877CD" w:rsidP="004877CD">
      <w:pPr>
        <w:jc w:val="right"/>
        <w:rPr>
          <w:b/>
        </w:rPr>
      </w:pPr>
      <w:r>
        <w:rPr>
          <w:b/>
        </w:rPr>
        <w:t>№ 7 от 15.01.2025 г.</w:t>
      </w:r>
    </w:p>
    <w:p w:rsidR="004877CD" w:rsidRDefault="004877CD" w:rsidP="005E2E17">
      <w:pPr>
        <w:jc w:val="center"/>
        <w:rPr>
          <w:b/>
        </w:rPr>
      </w:pPr>
    </w:p>
    <w:p w:rsidR="005E2E17" w:rsidRPr="004B3C17" w:rsidRDefault="005E2E17" w:rsidP="005E2E17">
      <w:pPr>
        <w:jc w:val="center"/>
        <w:rPr>
          <w:b/>
        </w:rPr>
      </w:pPr>
      <w:r w:rsidRPr="004B3C17">
        <w:rPr>
          <w:b/>
        </w:rPr>
        <w:t xml:space="preserve">ПЛАН </w:t>
      </w:r>
    </w:p>
    <w:p w:rsidR="005E2E17" w:rsidRPr="004B3C17" w:rsidRDefault="005E2E17" w:rsidP="005E2E17">
      <w:pPr>
        <w:jc w:val="center"/>
        <w:rPr>
          <w:b/>
        </w:rPr>
      </w:pPr>
      <w:r w:rsidRPr="004B3C17">
        <w:rPr>
          <w:b/>
        </w:rPr>
        <w:t xml:space="preserve">МЕРОПРИЯТИЙ ПО ПРОТИВОДЕЙСТВИЮ КОРРУПЦИИ В АДМИНИСТРАЦИИ </w:t>
      </w:r>
      <w:r w:rsidR="00DC2654">
        <w:rPr>
          <w:b/>
        </w:rPr>
        <w:t>СТАРОМЕЛОВАТСКОГО СЕЛЬСКОГО ПОСЕЛЕНИЯ ПЕТРОПАВЛОВ</w:t>
      </w:r>
      <w:r w:rsidRPr="004B3C17">
        <w:rPr>
          <w:b/>
        </w:rPr>
        <w:t xml:space="preserve">СКОГО МУНИЦИПАЛЬНОГО РАЙОНА НА </w:t>
      </w:r>
      <w:r w:rsidR="00DC2654">
        <w:rPr>
          <w:b/>
        </w:rPr>
        <w:t>2025-2027</w:t>
      </w:r>
      <w:r w:rsidRPr="004B3C17">
        <w:rPr>
          <w:b/>
        </w:rPr>
        <w:t xml:space="preserve"> </w:t>
      </w:r>
      <w:r w:rsidR="00DC2654">
        <w:rPr>
          <w:b/>
        </w:rPr>
        <w:t>года</w:t>
      </w:r>
      <w:r w:rsidRPr="004B3C17">
        <w:rPr>
          <w:b/>
        </w:rPr>
        <w:t xml:space="preserve"> </w:t>
      </w:r>
    </w:p>
    <w:p w:rsidR="00BF6036" w:rsidRPr="007A2C44" w:rsidRDefault="00BF6036" w:rsidP="00A9168A">
      <w:pPr>
        <w:pStyle w:val="a3"/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6036" w:rsidRPr="007A2C44" w:rsidRDefault="00BF6036" w:rsidP="00BF6036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7"/>
        <w:tblW w:w="9606" w:type="dxa"/>
        <w:tblLayout w:type="fixed"/>
        <w:tblLook w:val="01E0" w:firstRow="1" w:lastRow="1" w:firstColumn="1" w:lastColumn="1" w:noHBand="0" w:noVBand="0"/>
      </w:tblPr>
      <w:tblGrid>
        <w:gridCol w:w="821"/>
        <w:gridCol w:w="4816"/>
        <w:gridCol w:w="1842"/>
        <w:gridCol w:w="2127"/>
      </w:tblGrid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E2E17" w:rsidTr="00B7136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BA47F4" w:rsidRDefault="005E2E17" w:rsidP="005E2E17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>
              <w:rPr>
                <w:b/>
              </w:rPr>
              <w:t>Нормативно-правовое и организационное обеспечение антикоррупционной деятельности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Своевременная актуализация муниципальных правовых актов по вопросам противодействия коррупции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 xml:space="preserve">глава сельского поселения 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1.2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Разработка и утверждение Плана мероприятий  по противодействию коррупции в сельском поселении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E16C4E">
            <w:r>
              <w:t xml:space="preserve"> декабрь 202</w:t>
            </w:r>
            <w:r w:rsidR="00E16C4E">
              <w:t>5,2026,2027</w:t>
            </w:r>
            <w:r>
              <w:t xml:space="preserve"> </w:t>
            </w:r>
            <w:r w:rsidR="005E2E17">
              <w:t xml:space="preserve">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bookmarkStart w:id="0" w:name="_GoBack" w:colFirst="2" w:colLast="2"/>
            <w:r>
              <w:t>1.3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деятельности координационных или совещательных органов по вопросам противодействия коррупции в сельском поселении (совет, комиссия и т.д., в том числе:</w:t>
            </w:r>
          </w:p>
          <w:p w:rsidR="005E2E17" w:rsidRDefault="005E2E17" w:rsidP="00B71364">
            <w:r>
              <w:t>- 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 в муниципальном образовании)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423F3A">
              <w:t>специалист администрации</w:t>
            </w:r>
          </w:p>
        </w:tc>
      </w:tr>
      <w:bookmarkEnd w:id="0"/>
      <w:tr w:rsidR="005E2E17" w:rsidTr="00B7136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BD0924" w:rsidRDefault="005E2E17" w:rsidP="00423F3A">
            <w:pPr>
              <w:pStyle w:val="a5"/>
              <w:numPr>
                <w:ilvl w:val="0"/>
                <w:numId w:val="6"/>
              </w:numPr>
              <w:ind w:hanging="578"/>
              <w:jc w:val="center"/>
              <w:rPr>
                <w:b/>
              </w:rPr>
            </w:pPr>
            <w:r w:rsidRPr="00BD0924">
              <w:rPr>
                <w:b/>
              </w:rPr>
              <w:t>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Размещение информационных стендов, посвященных антикоррупционному просвещению в администрации сельского поселения и организациях, находящихся в ведении администрации сельского поселения, а также в местах предоставления гражданам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423F3A">
              <w:t xml:space="preserve">специалист администрации 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Информирование</w:t>
            </w:r>
            <w:r w:rsidR="00423F3A">
              <w:t xml:space="preserve"> </w:t>
            </w:r>
            <w:r>
              <w:t>(консультирование) граждан о порядке предоставления администрацией сельского поселения муниципальных услуг в порядке, предусмотренном административным регламентом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423F3A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2.3.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Привлечение институтов гражданского общества и граждан к участию в проводимых администраций сельского поселения заседаниях совещательных органов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DC2654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4" w:rsidRDefault="00DC2654" w:rsidP="00DC2654">
            <w:r>
              <w:lastRenderedPageBreak/>
              <w:t>2.4.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4" w:rsidRDefault="00DC2654" w:rsidP="00DC2654">
            <w:r>
              <w:t>Обновление на официальном сайте администрации сельского поселения в информационно-телекоммуникационной сети «Интернет» раздела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4" w:rsidRDefault="00DC2654" w:rsidP="00DC265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54" w:rsidRDefault="00DC2654" w:rsidP="00DC2654">
            <w:r>
              <w:t>главный специалист администрации</w:t>
            </w:r>
          </w:p>
        </w:tc>
      </w:tr>
      <w:tr w:rsidR="005E2E17" w:rsidTr="00B7136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0C1219" w:rsidRDefault="005E2E17" w:rsidP="00423F3A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0C1219">
              <w:rPr>
                <w:b/>
              </w:rPr>
              <w:t>Организация антикоррупционного просвещения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семинаров-совещаний, круглых столов:</w:t>
            </w:r>
          </w:p>
          <w:p w:rsidR="005E2E17" w:rsidRDefault="005E2E17" w:rsidP="00B71364">
            <w:r>
              <w:t>- с муниципальными служащими, замещающими должности муниципальной службы в администрации сельского поселения, по вопросам профилактики коррупционных правонарушений;</w:t>
            </w:r>
          </w:p>
          <w:p w:rsidR="005E2E17" w:rsidRDefault="005E2E17" w:rsidP="00B71364">
            <w:r>
              <w:t>- с муниципальными служащими, ответственными за работу по профилактике коррупционных и иных правонарушений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423F3A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Доведение до муниципальных служащих, замещающих должности муниципальной службы в администрации сельского поселения, положений законодательства Российской Федерации, законодательства Воронежской области, муниципальных правовых актов сельского поселения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Направление муниципальных служащих, замещающих должности муниципальной службы в администрации сельского поселения, в должностные обязанности которых входят участие в противодействии коррупции, проведение антикоррупционной экспертизы муниципальных правовых актов, осуществление муниципальных закупок, на обучение по соответствующим программам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Оказание лицом, замещающим муниципальные должности в сельском поселении, муниципальным служащим, замещающим должности муниципальной службы в администрации сельского поселения,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3.5.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антикоррупционному просвещению среди кандидатов на замещение вакантных  должностей в администрации сельского поселения и для включения в кадровый резерв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3.6.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Рассмотрение правоприменительной практики по результатам вступивших в законную силу решений судов, арбитражных судов и признании недействительными ненормированных правовых актов, незаконных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1 раз в квартал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365460" w:rsidRDefault="005E2E17" w:rsidP="00423F3A">
            <w:pPr>
              <w:pStyle w:val="a5"/>
              <w:numPr>
                <w:ilvl w:val="0"/>
                <w:numId w:val="6"/>
              </w:numPr>
              <w:jc w:val="center"/>
              <w:rPr>
                <w:b/>
              </w:rPr>
            </w:pPr>
            <w:r w:rsidRPr="00365460">
              <w:rPr>
                <w:b/>
              </w:rPr>
              <w:t>Меры по совершенствованию муниципального</w:t>
            </w:r>
            <w:r>
              <w:rPr>
                <w:b/>
              </w:rPr>
              <w:t xml:space="preserve"> контроля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исполнения нормативных правовых актов Российской Федерации, нормативных правовых актов Воронежской области, муниципальных правовых актов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423F3A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мониторинга:</w:t>
            </w:r>
          </w:p>
          <w:p w:rsidR="005E2E17" w:rsidRDefault="005E2E17" w:rsidP="00B71364">
            <w:r>
              <w:t xml:space="preserve">- </w:t>
            </w:r>
            <w:proofErr w:type="spellStart"/>
            <w:r>
              <w:t>правоприменения</w:t>
            </w:r>
            <w:proofErr w:type="spellEnd"/>
            <w:r>
              <w:t xml:space="preserve"> положений муниципальных правовых актов сельского поселения, связанных с повседневными потребностями граждан, с целью выявления противоречий, избыточного регулирования и сложных для восприятия положений, которые способствуют проявлениям коррупции и тормозят развитие правовой грамотности граждан;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423F3A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4.3.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проверок:</w:t>
            </w:r>
          </w:p>
          <w:p w:rsidR="005E2E17" w:rsidRDefault="005E2E17" w:rsidP="00B71364">
            <w:r>
              <w:t>- соблюдение муниципальными служащими, замещающими должности муниципальной службы в администрации сельского поселения,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законами;</w:t>
            </w:r>
          </w:p>
          <w:p w:rsidR="005E2E17" w:rsidRDefault="005E2E17" w:rsidP="00B71364">
            <w:r>
              <w:t>- соблюдения законодательства Российской Федерации о противодействии коррупции в муниципальных учреждениях мер по профилактике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в течение года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23F3A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 итогам рассмотрения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EB00A6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 xml:space="preserve">Организация проведения анализа сведений, содержащихся в личных делах лиц, замещающих муниципальные должности в сельском поселении, муниципальных служащих, замещающих должности в </w:t>
            </w:r>
            <w:r>
              <w:lastRenderedPageBreak/>
              <w:t>администрации сельского поселения,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BD1E8F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выполнения муниципальными служащими, замещающими должности муниципальной службы в администрации сельского поселения, обязанности:</w:t>
            </w:r>
          </w:p>
          <w:p w:rsidR="005E2E17" w:rsidRDefault="005E2E17" w:rsidP="00B71364">
            <w:r>
              <w:t>- уведомления представителя нанимателя (работодателя) о намерении выполнять иную оплачиваемую работу, если это не повлечет за собой конфликт интересов;</w:t>
            </w:r>
          </w:p>
          <w:p w:rsidR="004548C8" w:rsidRDefault="004548C8" w:rsidP="00B71364"/>
          <w:p w:rsidR="004548C8" w:rsidRDefault="004548C8" w:rsidP="00B71364"/>
          <w:p w:rsidR="004548C8" w:rsidRDefault="004548C8" w:rsidP="00B71364"/>
          <w:p w:rsidR="004548C8" w:rsidRDefault="004548C8" w:rsidP="00B71364"/>
          <w:p w:rsidR="005E2E17" w:rsidRDefault="005E2E17" w:rsidP="00B71364">
            <w:r>
              <w:t>- уведомления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      </w:r>
          </w:p>
          <w:p w:rsidR="005E2E17" w:rsidRDefault="005E2E17" w:rsidP="00B71364">
            <w:r>
              <w:t>- уведомления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5E2E17" w:rsidRDefault="005E2E17" w:rsidP="00B71364">
            <w:r>
              <w:t>- сообщения в случаях, установленных федеральными законами, о получении ими подарок.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8F" w:rsidRDefault="00BD1E8F" w:rsidP="00B71364"/>
          <w:p w:rsidR="00BD1E8F" w:rsidRDefault="00BD1E8F" w:rsidP="00B71364"/>
          <w:p w:rsidR="00BD1E8F" w:rsidRDefault="00BD1E8F" w:rsidP="00B71364"/>
          <w:p w:rsidR="00BD1E8F" w:rsidRDefault="00BD1E8F" w:rsidP="00B71364"/>
          <w:p w:rsidR="005E2E17" w:rsidRDefault="005E2E17" w:rsidP="00B71364">
            <w:r>
              <w:t>до начала выполнения иной оплачиваемой работы;</w:t>
            </w:r>
          </w:p>
          <w:p w:rsidR="00BD1E8F" w:rsidRDefault="00BD1E8F" w:rsidP="00B71364"/>
          <w:p w:rsidR="005E2E17" w:rsidRDefault="005E2E17" w:rsidP="00B71364">
            <w:r>
              <w:t>в течение рабочего дня;</w:t>
            </w:r>
          </w:p>
          <w:p w:rsidR="005E2E17" w:rsidRPr="00A11A7B" w:rsidRDefault="005E2E17" w:rsidP="00B71364"/>
          <w:p w:rsidR="005E2E17" w:rsidRPr="00A11A7B" w:rsidRDefault="005E2E17" w:rsidP="00B71364"/>
          <w:p w:rsidR="005E2E17" w:rsidRDefault="005E2E17" w:rsidP="00B71364"/>
          <w:p w:rsidR="005E2E17" w:rsidRDefault="005E2E17" w:rsidP="00B71364">
            <w:r>
              <w:t>в течение рабочего дня;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Pr="00A11A7B" w:rsidRDefault="005E2E17" w:rsidP="00B71364">
            <w:r>
              <w:t>в течение следующего рабочего дня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BD1E8F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своевременного представления лицами, замещающими муниципальные должности в сельском поселении, муниципальными служащими, замещающими должности муниципальной службы в администрации сельского поселения, сведений о доходах, расходах, об имуществе и обязательствах имущественного характера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до 30 апреля (по уточнению сведений до 30 мая)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BD1E8F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анализа:</w:t>
            </w:r>
          </w:p>
          <w:p w:rsidR="005E2E17" w:rsidRDefault="005E2E17" w:rsidP="00B71364">
            <w:r>
              <w:t>- 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5E2E17" w:rsidRDefault="005E2E17" w:rsidP="00B71364">
            <w:r>
              <w:t>- сведений о доходах, расходах,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администрации сельского поселения;</w:t>
            </w:r>
          </w:p>
          <w:p w:rsidR="005E2E17" w:rsidRDefault="005E2E17" w:rsidP="00B71364">
            <w:r>
              <w:t xml:space="preserve">- обращений граждан на предмет наличия в них информации о фактах коррупции со стороны муниципальных служащих, замещающих должности муниципальной </w:t>
            </w:r>
            <w:r>
              <w:lastRenderedPageBreak/>
              <w:t>службы в администрации сельского поселения, и принятие по его результатам мер, направленных на предупреждение подобных фактов;</w:t>
            </w:r>
          </w:p>
          <w:p w:rsidR="005E2E17" w:rsidRDefault="005E2E17" w:rsidP="00B71364">
            <w:r>
              <w:t>- соблюдение муниципальными служащими, замещающими должности муниципальной службы в администрации сельского поселения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 обязанности уведомлять об обращениях в целях склонения к совершению коррупционных правонарушений.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в течение года;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1 января - 31 мая;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ежеквартально;</w:t>
            </w:r>
          </w:p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ежеквартально</w:t>
            </w:r>
          </w:p>
          <w:p w:rsidR="005E2E17" w:rsidRDefault="005E2E17" w:rsidP="00B71364"/>
          <w:p w:rsidR="005E2E17" w:rsidRDefault="005E2E17" w:rsidP="00B7136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lastRenderedPageBreak/>
              <w:t xml:space="preserve">главный </w:t>
            </w:r>
            <w:r w:rsidR="004548C8">
              <w:t>специалист администрации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выявлению случаев несоблюдения лицами, замещающими муниципальные должности в сельском поселении, должности муниципальной службы в администрации сельского поселения, возникновения конфликта интересов, одной из сторон которого являются лица, замещающие муниципальные должности в сельском поселении, должности муниципальной службы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BD1E8F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4.10.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проверки:</w:t>
            </w:r>
          </w:p>
          <w:p w:rsidR="005E2E17" w:rsidRDefault="005E2E17" w:rsidP="00B71364">
            <w:r>
              <w:t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сельского поселения;</w:t>
            </w:r>
          </w:p>
          <w:p w:rsidR="005E2E17" w:rsidRDefault="005E2E17" w:rsidP="00B71364">
            <w:r>
              <w:t>-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сельского поселения,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Воронежской области;</w:t>
            </w:r>
          </w:p>
          <w:p w:rsidR="005E2E17" w:rsidRDefault="005E2E17" w:rsidP="00B71364">
            <w:r>
              <w:t>- соблюдение лицами, замещающими муниципальные должности в сельском поселении и должности муниципальной службы в администрации сельского поселения, запретов, ограничений и требований, установленных в целях противодействия коррупции;</w:t>
            </w:r>
          </w:p>
          <w:p w:rsidR="005E2E17" w:rsidRDefault="005E2E17" w:rsidP="00B71364">
            <w:r>
              <w:lastRenderedPageBreak/>
              <w:t>- соблюдения гражданами, замещавшими должности муниципальной службы в администрации сельского поселения, ограничений при заключении ими после увольнения с муниципальной службы трудового договора в случаях, предусмотренных федеральными законами.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/>
          <w:p w:rsidR="005E2E17" w:rsidRDefault="005E2E17" w:rsidP="00B71364">
            <w:r>
              <w:t>при поступлении документов;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Default="005E2E17" w:rsidP="00B71364">
            <w:r>
              <w:t>при наступлении оснований;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Default="005E2E17" w:rsidP="00B71364"/>
          <w:p w:rsidR="005E2E17" w:rsidRDefault="005E2E17" w:rsidP="00B71364">
            <w:r>
              <w:t>при наступлении оснований;</w:t>
            </w:r>
          </w:p>
          <w:p w:rsidR="005E2E17" w:rsidRPr="00365460" w:rsidRDefault="005E2E17" w:rsidP="00B71364"/>
          <w:p w:rsidR="005E2E17" w:rsidRPr="00365460" w:rsidRDefault="005E2E17" w:rsidP="00B71364"/>
          <w:p w:rsidR="005E2E17" w:rsidRPr="00365460" w:rsidRDefault="005E2E17" w:rsidP="00B71364"/>
          <w:p w:rsidR="005E2E17" w:rsidRDefault="005E2E17" w:rsidP="00B71364"/>
          <w:p w:rsidR="005E2E17" w:rsidRPr="00365460" w:rsidRDefault="005E2E17" w:rsidP="00B71364">
            <w:r>
              <w:lastRenderedPageBreak/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548C8" w:rsidP="00B71364">
            <w:r>
              <w:lastRenderedPageBreak/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lastRenderedPageBreak/>
              <w:t>4.11.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Подготовка предложений о направлении запросов о проведении оперативно-розыскных мероприятий на проверку достоверности и полноты сведений, представляемых гражданами, претендующими на замещение должностей муниципальной службы и муниципальными служащими,  а также соблюдения муниципальными служащими требований к служебному поведению.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548C8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4.12.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Подготовка предложений о направлении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 с ним, при проведении проверочных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 наступлении оснований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4548C8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4.14.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5E2E17" w:rsidP="00B71364">
            <w:r w:rsidRPr="00A3771C"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3771C" w:rsidRDefault="004548C8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4.15.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Взаимодействие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191412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4.16.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Мониторинг цен товаров, работ, услуг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71898" w:rsidRDefault="00DC2654" w:rsidP="00A71898">
            <w:pPr>
              <w:rPr>
                <w:highlight w:val="yellow"/>
              </w:rPr>
            </w:pPr>
            <w:r>
              <w:t>ведущий специалист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4.17.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Обеспечение эффективности бюджетных расходов при осуществлении закупок товаров, работ, услуг для обеспечения муниципальных нужд в администрации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Pr="00A71898" w:rsidRDefault="00DC2654" w:rsidP="00A71898">
            <w:pPr>
              <w:rPr>
                <w:highlight w:val="yellow"/>
              </w:rPr>
            </w:pPr>
            <w:r>
              <w:t>ведущий специалист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4.18.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работы по разъяснению муниципальным служащим, увольняющимся с муниципальной службы в администрации сельского поселения, 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при увольнении служащего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76513" w:rsidP="00B71364">
            <w:r>
              <w:t>глава сельского поселения</w:t>
            </w:r>
          </w:p>
        </w:tc>
      </w:tr>
      <w:tr w:rsidR="005E2E17" w:rsidTr="00B71364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4.19.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Проведение комплекса  мероприятий, приуроченных к Международному дню борьбы с коррупцией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5E2E17" w:rsidP="00B71364">
            <w:r>
              <w:t>9 декабря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17" w:rsidRDefault="00DC2654" w:rsidP="00B71364">
            <w:r>
              <w:t xml:space="preserve">главный </w:t>
            </w:r>
            <w:r w:rsidR="00D76513">
              <w:t xml:space="preserve">специалист администрации </w:t>
            </w:r>
          </w:p>
        </w:tc>
      </w:tr>
    </w:tbl>
    <w:p w:rsidR="005E2E17" w:rsidRDefault="005E2E17" w:rsidP="005E2E17"/>
    <w:p w:rsidR="005E2E17" w:rsidRDefault="005E2E17" w:rsidP="005E2E17"/>
    <w:p w:rsidR="00BF6036" w:rsidRDefault="00BF6036" w:rsidP="005E2E17">
      <w:pPr>
        <w:pStyle w:val="a3"/>
        <w:jc w:val="center"/>
        <w:rPr>
          <w:sz w:val="28"/>
          <w:szCs w:val="28"/>
        </w:rPr>
      </w:pPr>
    </w:p>
    <w:sectPr w:rsidR="00BF6036" w:rsidSect="00BE1957">
      <w:pgSz w:w="11906" w:h="16838"/>
      <w:pgMar w:top="397" w:right="1134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3EA4"/>
    <w:multiLevelType w:val="hybridMultilevel"/>
    <w:tmpl w:val="C4D84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BF6036"/>
    <w:rsid w:val="00191412"/>
    <w:rsid w:val="00297CD9"/>
    <w:rsid w:val="003275BE"/>
    <w:rsid w:val="003A7F32"/>
    <w:rsid w:val="00423F3A"/>
    <w:rsid w:val="004548C8"/>
    <w:rsid w:val="004877CD"/>
    <w:rsid w:val="005E2E17"/>
    <w:rsid w:val="00614CBD"/>
    <w:rsid w:val="00622527"/>
    <w:rsid w:val="00623011"/>
    <w:rsid w:val="0063317D"/>
    <w:rsid w:val="0074045F"/>
    <w:rsid w:val="007A2C44"/>
    <w:rsid w:val="00805279"/>
    <w:rsid w:val="008A1E6E"/>
    <w:rsid w:val="008A258B"/>
    <w:rsid w:val="00912A15"/>
    <w:rsid w:val="0097550A"/>
    <w:rsid w:val="00976D2F"/>
    <w:rsid w:val="00A71898"/>
    <w:rsid w:val="00A9168A"/>
    <w:rsid w:val="00B365D2"/>
    <w:rsid w:val="00BD1E8F"/>
    <w:rsid w:val="00BE00DD"/>
    <w:rsid w:val="00BE1957"/>
    <w:rsid w:val="00BF6036"/>
    <w:rsid w:val="00C10C68"/>
    <w:rsid w:val="00C47136"/>
    <w:rsid w:val="00C806C5"/>
    <w:rsid w:val="00CC00A8"/>
    <w:rsid w:val="00CF19B0"/>
    <w:rsid w:val="00D76513"/>
    <w:rsid w:val="00D9325A"/>
    <w:rsid w:val="00DB251E"/>
    <w:rsid w:val="00DC2654"/>
    <w:rsid w:val="00E16C4E"/>
    <w:rsid w:val="00E47EF2"/>
    <w:rsid w:val="00E639B4"/>
    <w:rsid w:val="00E64DDC"/>
    <w:rsid w:val="00E67E16"/>
    <w:rsid w:val="00E74F64"/>
    <w:rsid w:val="00EB00A6"/>
    <w:rsid w:val="00F545D0"/>
    <w:rsid w:val="00F708C9"/>
    <w:rsid w:val="00FC5828"/>
    <w:rsid w:val="00FC78F0"/>
    <w:rsid w:val="00FF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A491F"/>
  <w15:docId w15:val="{0DD408AB-DB49-49B2-BB73-117CE2DC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7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BF6036"/>
    <w:pPr>
      <w:ind w:left="720"/>
      <w:contextualSpacing/>
    </w:pPr>
  </w:style>
  <w:style w:type="paragraph" w:customStyle="1" w:styleId="1">
    <w:name w:val="Без интервала1"/>
    <w:qFormat/>
    <w:rsid w:val="00BF603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2Название"/>
    <w:basedOn w:val="a"/>
    <w:link w:val="22"/>
    <w:qFormat/>
    <w:rsid w:val="00BF603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F6036"/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A916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A9168A"/>
    <w:rPr>
      <w:rFonts w:ascii="Calibri" w:eastAsia="Calibri" w:hAnsi="Calibri" w:cs="Times New Roman"/>
    </w:rPr>
  </w:style>
  <w:style w:type="table" w:styleId="a7">
    <w:name w:val="Table Grid"/>
    <w:basedOn w:val="a1"/>
    <w:rsid w:val="005E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DB251E"/>
    <w:pPr>
      <w:jc w:val="center"/>
    </w:pPr>
    <w:rPr>
      <w:b/>
      <w:sz w:val="28"/>
      <w:szCs w:val="32"/>
    </w:rPr>
  </w:style>
  <w:style w:type="character" w:customStyle="1" w:styleId="a9">
    <w:name w:val="Заголовок Знак"/>
    <w:basedOn w:val="a0"/>
    <w:link w:val="a8"/>
    <w:rsid w:val="00DB251E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77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77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7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МИСП</dc:creator>
  <cp:keywords/>
  <dc:description/>
  <cp:lastModifiedBy>Staromelovatskoe</cp:lastModifiedBy>
  <cp:revision>34</cp:revision>
  <cp:lastPrinted>2025-04-10T05:56:00Z</cp:lastPrinted>
  <dcterms:created xsi:type="dcterms:W3CDTF">2016-09-26T07:21:00Z</dcterms:created>
  <dcterms:modified xsi:type="dcterms:W3CDTF">2025-04-10T05:58:00Z</dcterms:modified>
</cp:coreProperties>
</file>