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России 21 июля 2016 г. N 42943</w:t>
      </w:r>
    </w:p>
    <w:p w:rsidR="004600EE" w:rsidRDefault="004600EE" w:rsidP="004600EE">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4600EE" w:rsidRDefault="004600EE" w:rsidP="004600EE">
      <w:pPr>
        <w:widowControl w:val="0"/>
        <w:autoSpaceDE w:val="0"/>
        <w:autoSpaceDN w:val="0"/>
        <w:adjustRightInd w:val="0"/>
        <w:spacing w:after="0" w:line="240" w:lineRule="auto"/>
        <w:rPr>
          <w:rFonts w:ascii="Times New Roman" w:hAnsi="Times New Roman" w:cs="Times New Roman"/>
          <w:sz w:val="24"/>
          <w:szCs w:val="24"/>
        </w:rPr>
      </w:pPr>
    </w:p>
    <w:p w:rsidR="004600EE" w:rsidRDefault="004600EE" w:rsidP="004600E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ФИНАНСОВ РОССИЙСКОЙ ФЕДЕРАЦИИ</w:t>
      </w:r>
    </w:p>
    <w:p w:rsidR="004600EE" w:rsidRDefault="004600EE" w:rsidP="004600EE">
      <w:pPr>
        <w:widowControl w:val="0"/>
        <w:autoSpaceDE w:val="0"/>
        <w:autoSpaceDN w:val="0"/>
        <w:adjustRightInd w:val="0"/>
        <w:spacing w:after="0" w:line="240" w:lineRule="auto"/>
        <w:rPr>
          <w:rFonts w:ascii="Times New Roman" w:hAnsi="Times New Roman" w:cs="Times New Roman"/>
          <w:sz w:val="24"/>
          <w:szCs w:val="24"/>
        </w:rPr>
      </w:pPr>
    </w:p>
    <w:p w:rsidR="004600EE" w:rsidRDefault="004600EE" w:rsidP="004600EE">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4600EE" w:rsidRDefault="004600EE" w:rsidP="004600E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31 марта 2016 г. N 37н</w:t>
      </w:r>
    </w:p>
    <w:p w:rsidR="004600EE" w:rsidRDefault="004600EE" w:rsidP="004600EE">
      <w:pPr>
        <w:widowControl w:val="0"/>
        <w:autoSpaceDE w:val="0"/>
        <w:autoSpaceDN w:val="0"/>
        <w:adjustRightInd w:val="0"/>
        <w:spacing w:after="0" w:line="240" w:lineRule="auto"/>
        <w:rPr>
          <w:rFonts w:ascii="Times New Roman" w:hAnsi="Times New Roman" w:cs="Times New Roman"/>
          <w:sz w:val="24"/>
          <w:szCs w:val="24"/>
        </w:rPr>
      </w:pPr>
    </w:p>
    <w:p w:rsidR="004600EE" w:rsidRDefault="004600EE" w:rsidP="004600E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ПОРЯДКА ВЕДЕНИЯ ГОСУДАРСТВЕННОГО АДРЕСНОГО РЕЕСТРА</w:t>
      </w:r>
    </w:p>
    <w:p w:rsidR="004600EE" w:rsidRDefault="004600EE" w:rsidP="004600E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Минфина РФ </w:t>
      </w:r>
      <w:hyperlink r:id="rId4"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0" w:line="240" w:lineRule="auto"/>
        <w:rPr>
          <w:rFonts w:ascii="Times New Roman" w:hAnsi="Times New Roman" w:cs="Times New Roman"/>
          <w:sz w:val="24"/>
          <w:szCs w:val="24"/>
        </w:rPr>
      </w:pP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6"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2 статьи 5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 2019, N 31, ст. 4457) приказываю: (в ред. Приказа Минфина РФ </w:t>
      </w:r>
      <w:hyperlink r:id="rId7"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прилагаемый Порядок ведения государственного адресного реестра.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Федеральной налоговой службе (М.В. Мишустин) до 1 января 2017 года обеспечить присвоение уникальных номеров адресообразующих элементов и уникальных номеров адресов объектов адресации соответственно адресообразующим элементам и адресам объектов адресации, информация по которым размещена в государственном адресном реестре до вступления в силу настоящего приказа, в соответствии с Порядком ведения государственного адресного реестра, утвержденным настоящим приказом, а также внесение указанных сведений в государственный адресный реестр.</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Настоящий приказ вступает в силу в установленном порядке, за исключением главы III Порядка ведения государственного адресного реестра, утвержденного настоящим приказом, вступающей в силу с 1 января 2017 года.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Контроль за исполнением настоящего приказа возложить на первого заместителя Министра финансов Российской Федерации Т.Г. Нестеренко.</w:t>
      </w:r>
    </w:p>
    <w:p w:rsidR="004600EE" w:rsidRDefault="004600EE" w:rsidP="004600EE">
      <w:pPr>
        <w:widowControl w:val="0"/>
        <w:autoSpaceDE w:val="0"/>
        <w:autoSpaceDN w:val="0"/>
        <w:adjustRightInd w:val="0"/>
        <w:spacing w:after="0" w:line="240" w:lineRule="auto"/>
        <w:rPr>
          <w:rFonts w:ascii="Times New Roman" w:hAnsi="Times New Roman" w:cs="Times New Roman"/>
          <w:sz w:val="24"/>
          <w:szCs w:val="24"/>
        </w:rPr>
      </w:pPr>
    </w:p>
    <w:p w:rsidR="004600EE" w:rsidRDefault="004600EE" w:rsidP="004600E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4600EE" w:rsidRDefault="004600EE" w:rsidP="004600E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А.Г. СИЛУАНОВ</w:t>
      </w:r>
    </w:p>
    <w:p w:rsidR="004600EE" w:rsidRDefault="004600EE" w:rsidP="004600EE">
      <w:pPr>
        <w:widowControl w:val="0"/>
        <w:autoSpaceDE w:val="0"/>
        <w:autoSpaceDN w:val="0"/>
        <w:adjustRightInd w:val="0"/>
        <w:spacing w:after="0" w:line="240" w:lineRule="auto"/>
        <w:rPr>
          <w:rFonts w:ascii="Times New Roman" w:hAnsi="Times New Roman" w:cs="Times New Roman"/>
          <w:sz w:val="24"/>
          <w:szCs w:val="24"/>
        </w:rPr>
      </w:pPr>
    </w:p>
    <w:p w:rsidR="004600EE" w:rsidRDefault="004600EE" w:rsidP="004600E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w:t>
      </w:r>
    </w:p>
    <w:p w:rsidR="004600EE" w:rsidRDefault="004600EE" w:rsidP="004600E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финансов</w:t>
      </w:r>
    </w:p>
    <w:p w:rsidR="004600EE" w:rsidRDefault="004600EE" w:rsidP="004600E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Российской Федерации</w:t>
      </w:r>
    </w:p>
    <w:p w:rsidR="004600EE" w:rsidRDefault="004600EE" w:rsidP="004600E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31.03.2016 N 37н</w:t>
      </w:r>
    </w:p>
    <w:p w:rsidR="004600EE" w:rsidRDefault="004600EE" w:rsidP="004600EE">
      <w:pPr>
        <w:widowControl w:val="0"/>
        <w:autoSpaceDE w:val="0"/>
        <w:autoSpaceDN w:val="0"/>
        <w:adjustRightInd w:val="0"/>
        <w:spacing w:after="0" w:line="240" w:lineRule="auto"/>
        <w:rPr>
          <w:rFonts w:ascii="Times New Roman" w:hAnsi="Times New Roman" w:cs="Times New Roman"/>
          <w:sz w:val="24"/>
          <w:szCs w:val="24"/>
        </w:rPr>
      </w:pPr>
    </w:p>
    <w:p w:rsidR="004600EE" w:rsidRDefault="004600EE" w:rsidP="004600E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ПОРЯДОК ВЕДЕНИЯ ГОСУДАРСТВЕННОГО АДРЕСНОГО РЕЕСТРА</w:t>
      </w:r>
    </w:p>
    <w:p w:rsidR="004600EE" w:rsidRDefault="004600EE" w:rsidP="004600E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Минфина РФ </w:t>
      </w:r>
      <w:hyperlink r:id="rId8"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0" w:line="240" w:lineRule="auto"/>
        <w:rPr>
          <w:rFonts w:ascii="Times New Roman" w:hAnsi="Times New Roman" w:cs="Times New Roman"/>
          <w:sz w:val="24"/>
          <w:szCs w:val="24"/>
        </w:rPr>
      </w:pPr>
    </w:p>
    <w:p w:rsidR="004600EE" w:rsidRDefault="004600EE" w:rsidP="004600E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Общие положения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Порядок устанавливает правила ведения государственного адресного реестра (далее - реестр), включая правила формирования и размещения сведений, включаемых в реестр.</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Ведение реестра и размещение его на портале федеральной информационной адресной системы в информационно-телекоммуникационной сети "Интернет" осуществляется Федеральной налоговой службой (далее - оператор системы).</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в реестре размещаются: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а также организацией, признаваемой управляющей компанией в соответствии с Федеральным законом </w:t>
      </w:r>
      <w:hyperlink r:id="rId10" w:history="1">
        <w:r>
          <w:rPr>
            <w:rFonts w:ascii="Times New Roman" w:hAnsi="Times New Roman" w:cs="Times New Roman"/>
            <w:sz w:val="24"/>
            <w:szCs w:val="24"/>
            <w:u w:val="single"/>
          </w:rPr>
          <w:t>от 28 сентября 2010 г. N 244-ФЗ</w:t>
        </w:r>
      </w:hyperlink>
      <w:r>
        <w:rPr>
          <w:rFonts w:ascii="Times New Roman" w:hAnsi="Times New Roman" w:cs="Times New Roman"/>
          <w:sz w:val="24"/>
          <w:szCs w:val="24"/>
        </w:rPr>
        <w:t xml:space="preserve"> "Об инновационном центре "Сколково" (Собрание законодательства Российской Федерации, 2010, N 40, ст. 4970; 2019, N 31, ст. 4457) (далее - уполномоченные органы); (в ред. Приказов Минфина РФ </w:t>
      </w:r>
      <w:hyperlink r:id="rId11"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оператором системы.</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реестре размещаются сведения в соответствии с составом сведений об адресах, размещаемых в реестре, утвержденным постановлением Правительства Российской Федерации от 22 мая 2015 г. N 492 (Собрание законодательства Российской Федерации, 2015, N 22, ст. 3227; 2020, N 31, ст. 5181). (в ред. Приказа Минфина РФ </w:t>
      </w:r>
      <w:hyperlink r:id="rId13"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Реестр, включая сведения, указанные в пункте 4 настоящего Порядка, формируется на государственном языке Российской Федерации. Наименования адресообразующих элементов дополнительно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Хранение реестра, в том числе сведений, включаемых в реестр, осуществляется в соответствии с Федеральным законом </w:t>
      </w:r>
      <w:hyperlink r:id="rId14" w:history="1">
        <w:r>
          <w:rPr>
            <w:rFonts w:ascii="Times New Roman" w:hAnsi="Times New Roman" w:cs="Times New Roman"/>
            <w:sz w:val="24"/>
            <w:szCs w:val="24"/>
            <w:u w:val="single"/>
          </w:rPr>
          <w:t>от 22 октября 2004 г. N 125-ФЗ</w:t>
        </w:r>
      </w:hyperlink>
      <w:r>
        <w:rPr>
          <w:rFonts w:ascii="Times New Roman" w:hAnsi="Times New Roman" w:cs="Times New Roman"/>
          <w:sz w:val="24"/>
          <w:szCs w:val="24"/>
        </w:rPr>
        <w:t xml:space="preserve"> "Об архивном деле в Российской Федерации" (Собрание законодательства Российской Федерации, 2004, N 43, ст. 4169; 2018, N 1, ст. 19). (в ред. Приказа Минфина РФ </w:t>
      </w:r>
      <w:hyperlink r:id="rId15"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соответствии с частями </w:t>
      </w:r>
      <w:hyperlink r:id="rId1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4 Федерального закона от 28 декабря 2013 г. N 443-ФЗ </w:t>
      </w:r>
      <w:r>
        <w:rPr>
          <w:rFonts w:ascii="Times New Roman" w:hAnsi="Times New Roman" w:cs="Times New Roman"/>
          <w:sz w:val="24"/>
          <w:szCs w:val="24"/>
        </w:rPr>
        <w:lastRenderedPageBreak/>
        <w:t xml:space="preserve">"О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 2019, N 30, ст. 4129) (далее - Федеральный закон) ответственность за достоверность, полноту и актуальность содержащихся в реестре сведений об адресах несет уполномоченный орган, разместивший такие сведения. Оператор системы несет ответственность только за соответствие сведений, содержащихся в реестре, информации, представленной ему в соответствии с Федеральным законом органами государственной власти и (или) организациями для размещения в реестре. (в ред. Приказа Минфина РФ </w:t>
      </w:r>
      <w:hyperlink r:id="rId18"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0" w:line="240" w:lineRule="auto"/>
        <w:rPr>
          <w:rFonts w:ascii="Times New Roman" w:hAnsi="Times New Roman" w:cs="Times New Roman"/>
          <w:sz w:val="24"/>
          <w:szCs w:val="24"/>
        </w:rPr>
      </w:pPr>
    </w:p>
    <w:p w:rsidR="004600EE" w:rsidRDefault="004600EE" w:rsidP="004600E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 Правила ведения реестра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Реестр ведется в электронной форме в федеральной информационной адресной системе (далее - система) путем формирования или изменения реестровых записей адресообразующих элементов и реестровых записей адресов объектов адресации (далее при совместном упоминании - реестровые записи), в которые включаются предусмотренные настоящей главой сведения.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Реестровая запись адресообразующего элемента включает в себя следующие сведения: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информация о наименовании адресообразующего элемента;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информация о территориальном расположении адресообразующего элемента (для федеральной территории, муниципального образования, населенного пункта, элемента улично-дорожной сети, элемента планировочной структуры); (в ред. Приказа Минфина РФ </w:t>
      </w:r>
      <w:hyperlink r:id="rId19"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реквизиты решения уполномоченного органа о присвоении, изменении или аннулировании наименования адресообразующего элемента (для элемента планировочной структуры и элемента улично-дорожной сети) (далее - реквизиты решения о присвоении, изменении или аннулировании наименования адресообразующего элемента);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реквизиты документов, на основании которых муниципальное образование включается (исключается) в (из) государственный(ого) реестр(а) муниципальных образований Российской Федерации, изменяются границы муниципальных образований, вносится информация об изменении наименований муниципальных образований в государственный реестр муниципальных образований Российской Федерации (для муниципального образования) (далее - реквизиты документов о включении (исключении) муниципальных образований, изменении границ муниципальных образований);</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г.1) реквизиты документов, являющихся основанием для присвоения наименования, переименования (прекращения существования), изменения границ федеральной территории, документов, на основании которых изменяются границы муниципального образования, действующего в границах федеральной территории, включенного в государственный реестр муниципальных образований Российской Федерации (для федеральных территорий) (далее - реквизиты документов о присвоении наименования, переименовании (прекращении существования) федеральной территории, изменении границ федеральной территории); (в ред. Приказа Минфина РФ </w:t>
      </w:r>
      <w:hyperlink r:id="rId20"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реквизиты документов, являющихся основанием для присвоения наименования, переименования (прекращения существования) субъекта Российской Федерации, населенного </w:t>
      </w:r>
      <w:r>
        <w:rPr>
          <w:rFonts w:ascii="Times New Roman" w:hAnsi="Times New Roman" w:cs="Times New Roman"/>
          <w:sz w:val="24"/>
          <w:szCs w:val="24"/>
        </w:rPr>
        <w:lastRenderedPageBreak/>
        <w:t>пункта (для субъекта Российской Федерации, населенного пункта) (далее - реквизиты документов о присвоении наименования, переименовании (прекращении существования) субъекта Российской Федерации, населенного пункта);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информация об административном районе, на территории которого расположен населенный пункт (для населенного пункта);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информация об определении населенного пункта административным центром федеральной территории или муниципального образования (для населенного пункта); (в ред. Приказа Минфина РФ </w:t>
      </w:r>
      <w:hyperlink r:id="rId21"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код Общероссийского </w:t>
      </w:r>
      <w:hyperlink r:id="rId22" w:history="1">
        <w:r>
          <w:rPr>
            <w:rFonts w:ascii="Times New Roman" w:hAnsi="Times New Roman" w:cs="Times New Roman"/>
            <w:sz w:val="24"/>
            <w:szCs w:val="24"/>
            <w:u w:val="single"/>
          </w:rPr>
          <w:t>классификатора</w:t>
        </w:r>
      </w:hyperlink>
      <w:r>
        <w:rPr>
          <w:rFonts w:ascii="Times New Roman" w:hAnsi="Times New Roman" w:cs="Times New Roman"/>
          <w:sz w:val="24"/>
          <w:szCs w:val="24"/>
        </w:rPr>
        <w:t xml:space="preserve"> территорий муниципальных образований, соответствующий адресообразующему элементу (для страны (Российская Федерация), субъекта Российской Федерации, федеральной территории, муниципального образования, населенного пункта, элемента планировочной структуры, элемента улично-дорожной сети); (в ред. Приказа Минфина РФ </w:t>
      </w:r>
      <w:hyperlink r:id="rId23"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информация об объектах административно-территориального деления, на территории которых расположен адресообразующий элемент (для страны (Российская Федерация), субъекта Российской Федерации, федеральной территории, муниципального образования, населенного пункта, элемента планировочной структуры, элемента улично-дорожной сети) в части адресов объектов адресации, присвоенных (аннулированных) до вступления в силу </w:t>
      </w:r>
      <w:hyperlink r:id="rId24"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присвоения, изменения и аннулирования адресов, утвержденных постановлением Правительства Российской Федерации от 19 ноября 2014 г. N 1221 (Собрание законодательства Российской Федерации, 2014, N 48, ст. 6861; 2020, N 37, ст. 5729) (далее - Правила присвоения, изменения и аннулирования адресов), и в структуре адреса которых указаны сведения об объектах административно-территориального деления; (в ред. Приказов Минфина РФ </w:t>
      </w:r>
      <w:hyperlink r:id="rId25"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информация о полных наименованиях, идентификационных номерах и месторасположении автомобильных дорог с указанием наименований федеральных территорий, муниципальных образований, в границах территорий которых расположены автомобильные дороги, с указанием протяженности автомобильной дороги по каждой территории (для федеральной территории, муниципального образования, элемента улично-дорожной сети). (в ред. Приказа Минфина РФ </w:t>
      </w:r>
      <w:hyperlink r:id="rId27"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Реестровая запись адреса объекта адресации включает в себя следующие сведения: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адрес объекта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реквизиты решения уполномоченного органа о присвоении адреса объекту адресации и аннулировании его адреса;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вид объекта недвижимости, являющегося объектом адресации (при наличии);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кадастровый номер объекта недвижимости, являющегося объектом адресации (при наличии), и дата его присвоения, дата снятия объекта недвижимости с государственного кадастрового учета недвижимого имущества, дата исключения из Единого государственного реестра недвижимости сведений об объекте недвижимости, указанных в </w:t>
      </w:r>
      <w:hyperlink r:id="rId28" w:history="1">
        <w:r>
          <w:rPr>
            <w:rFonts w:ascii="Times New Roman" w:hAnsi="Times New Roman" w:cs="Times New Roman"/>
            <w:sz w:val="24"/>
            <w:szCs w:val="24"/>
            <w:u w:val="single"/>
          </w:rPr>
          <w:t>части 7</w:t>
        </w:r>
      </w:hyperlink>
      <w:r>
        <w:rPr>
          <w:rFonts w:ascii="Times New Roman" w:hAnsi="Times New Roman" w:cs="Times New Roman"/>
          <w:sz w:val="24"/>
          <w:szCs w:val="24"/>
        </w:rPr>
        <w:t xml:space="preserve"> статьи 72 Федерального закона от 13 июля 2015 г. N 218-ФЗ "О государственной регистрации недвижимости" (Собрание законодательства Российской Федерации, 2015, N 29, ст. 4344) (далее - Федеральный закон "О государственной регистрации недвижимости"); (в ред. Приказа Минфина РФ </w:t>
      </w:r>
      <w:hyperlink r:id="rId29"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 коды Общероссийского </w:t>
      </w:r>
      <w:hyperlink r:id="rId30" w:history="1">
        <w:r>
          <w:rPr>
            <w:rFonts w:ascii="Times New Roman" w:hAnsi="Times New Roman" w:cs="Times New Roman"/>
            <w:sz w:val="24"/>
            <w:szCs w:val="24"/>
            <w:u w:val="single"/>
          </w:rPr>
          <w:t>классификатора</w:t>
        </w:r>
      </w:hyperlink>
      <w:r>
        <w:rPr>
          <w:rFonts w:ascii="Times New Roman" w:hAnsi="Times New Roman" w:cs="Times New Roman"/>
          <w:sz w:val="24"/>
          <w:szCs w:val="24"/>
        </w:rPr>
        <w:t xml:space="preserve"> территорий муниципальных образований, соответствующие адресообразующим элементам адреса объекта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почтовый индекс обособленного подразделения организации почтовой связи или ее структурного подразделения, соответствующий адресу объекта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описание местоположения объекта адресации в соответствии с решением уполномоченного органа о присвоении адреса объекту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информация об адресах объектов адресации, из которых образуется объект адресации, в соответствии с решением уполномоченного органа о присвоении адреса объекту адресации (в случае образования объекта адресации из других объектов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причина аннулирования адреса объекта адресации в соответствии с решением уполномоченного органа об аннулировании адреса объекта адресации (при аннулировании адреса объекта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целях ведения реестра уполномоченные органы обеспечивают формирование и размещение в реестре следующих сведений:</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информация о наименовании адресообразующих элементов (для элементов планировочной структуры и элементов улично-дорожной сети);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информация о территориальном расположении адресообразующих элементов (для элементов планировочной структуры и элементов улично-дорожной сети);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реквизиты решений уполномоченного органа о присвоении, изменении или аннулировании наименований адресообразующих элементов (для элементов планировочной структуры и элементов улично-дорожной сети);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коды Общероссийского </w:t>
      </w:r>
      <w:hyperlink r:id="rId31" w:history="1">
        <w:r>
          <w:rPr>
            <w:rFonts w:ascii="Times New Roman" w:hAnsi="Times New Roman" w:cs="Times New Roman"/>
            <w:sz w:val="24"/>
            <w:szCs w:val="24"/>
            <w:u w:val="single"/>
          </w:rPr>
          <w:t>классификатора</w:t>
        </w:r>
      </w:hyperlink>
      <w:r>
        <w:rPr>
          <w:rFonts w:ascii="Times New Roman" w:hAnsi="Times New Roman" w:cs="Times New Roman"/>
          <w:sz w:val="24"/>
          <w:szCs w:val="24"/>
        </w:rPr>
        <w:t xml:space="preserve"> территорий муниципальных образований, соответствующие адресообразующим элементам (для элементов планировочной структуры и элементов улично-дорожной сети);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информация об объектах административно-территориального деления, на территории которых расположен адресообразующий элемент (для элемента планировочной структуры и элемента улично-дорожной сети) в части адресов объектов адресации, присвоенных (аннулированных) до вступления в силу </w:t>
      </w:r>
      <w:hyperlink r:id="rId3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присвоения, изменения и аннулирования адресов и в структуре адреса которых указаны сведения об объектах административно-территориального деления;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информация о полных наименованиях, идентификационных номерах и месторасположении автомобильных дорог, на которых расположены адресообразующие элементы (для элементов улично-дорожной сети);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адреса объектов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реквизиты решений уполномоченного органа о присвоении адресов объектам адресации и их аннулировании;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кадастровые номера объектов недвижимости, являющихся объектами адресации (при присвоении адресов объектам адресации, поставленным на государственный кадастровый учет);</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коды Общероссийского </w:t>
      </w:r>
      <w:hyperlink r:id="rId33" w:history="1">
        <w:r>
          <w:rPr>
            <w:rFonts w:ascii="Times New Roman" w:hAnsi="Times New Roman" w:cs="Times New Roman"/>
            <w:sz w:val="24"/>
            <w:szCs w:val="24"/>
            <w:u w:val="single"/>
          </w:rPr>
          <w:t>классификатора</w:t>
        </w:r>
      </w:hyperlink>
      <w:r>
        <w:rPr>
          <w:rFonts w:ascii="Times New Roman" w:hAnsi="Times New Roman" w:cs="Times New Roman"/>
          <w:sz w:val="24"/>
          <w:szCs w:val="24"/>
        </w:rPr>
        <w:t xml:space="preserve"> территорий муниципальных образований, соответствующие адресообразующим элементам адреса объекта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 описание местоположения объектов адресации в соответствии с решениями уполномоченного органа о присвоении адресов объектам адресации (при присвоении адресов объектам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 информация об адресах объектов адресации, из которых образуются объекты адресации, в соответствии с решениями уполномоченного органа о присвоении адресов объектам адресации (в случае образования объектов адресации из других объектов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 причины аннулирования адресов объектов адресации в соответствии с решениями уполномоченных органов об аннулировании адресов объектов адресации (при аннулировании адресов объектов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целях ведения реестра оператор системы обеспечивает размещение в реестре следующих сведений, представляемых оператору системы органами государственной власти и (или) организациями в соответствии с Правилами межведомственного информационного взаимодействия при ведении государственного адресного реестра, утвержденными постановлением Правительства Российской Федерации от 22 мая 2015 г. N 492 (Собрание законодательства Российской Федерации, 2015, N 22, ст. 3227; 2020, N 31, ст. 5181) (далее - Правила межведомственного информационного взаимодействия): (в ред. Приказа Минфина РФ </w:t>
      </w:r>
      <w:hyperlink r:id="rId34"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наименования муниципальных образований и (или) административных центров муниципальных образований, сведения о документах, на основании которых муниципальные образования включаются (исключаются) в (из) государственный(ого) реестр(а) муниципальных образований Российской Федерации, изменяются границы муниципальных образований, вносится информация об изменении наименований муниципальных образований в государственный реестр муниципальных образований Российской Федерации;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наименования субъектов Российской Федерации и населенных пунктов, реквизиты документов, являющихся основанием для присвоения, переименования, прекращения существования субъектов Российской Федерации и населенных пунктов, а для населенных пунктов - также наименования субъектов Российской Федерации и административных и (или) муниципальных районов, на территории которых расположены населенные пункты;</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сведения Единого государственного реестра недвижимости об объекте недвижимости в следующем составе: (в ред. Приказа Минфина РФ </w:t>
      </w:r>
      <w:hyperlink r:id="rId35"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 объекта недвижимости, (в ред. Приказа Минфина РФ </w:t>
      </w:r>
      <w:hyperlink r:id="rId36"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объекта недвижимости и дата его присвоения, дата снятия с государственного кадастрового учета недвижимого имущества, дата исключения из Единого государственного реестра недвижимости сведений об объекте недвижимости, указанных в </w:t>
      </w:r>
      <w:hyperlink r:id="rId37" w:history="1">
        <w:r>
          <w:rPr>
            <w:rFonts w:ascii="Times New Roman" w:hAnsi="Times New Roman" w:cs="Times New Roman"/>
            <w:sz w:val="24"/>
            <w:szCs w:val="24"/>
            <w:u w:val="single"/>
          </w:rPr>
          <w:t>части 7</w:t>
        </w:r>
      </w:hyperlink>
      <w:r>
        <w:rPr>
          <w:rFonts w:ascii="Times New Roman" w:hAnsi="Times New Roman" w:cs="Times New Roman"/>
          <w:sz w:val="24"/>
          <w:szCs w:val="24"/>
        </w:rPr>
        <w:t xml:space="preserve"> статьи 72 Федерального закона "О государственной регистрации недвижимости"; (в ред. Приказа Минфина РФ </w:t>
      </w:r>
      <w:hyperlink r:id="rId38"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полные наименования, идентификационные номера и месторасположение автомобильных дорог (наименования федеральных территорий, муниципальных образований, в границах территорий которых расположены автомобильные дороги, с указанием протяженности автомобильной дороги по каждой территории); (в ред. Приказа Минфина РФ </w:t>
      </w:r>
      <w:hyperlink r:id="rId39"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текст Общероссийского классификатора территорий муниципальных образований и внесенные в него изменения с указанием даты вступления в силу указанных изменений;</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 сведения о почтовых индексах объектов почтовой связи, соответствующих адресам объектов адресации в реестре.</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В целях ведения реестра оператор системы обеспечивает размещение в реестре реквизитов документов, на основании которых изменяются границы федеральной территории, в соответствии со сведениями о реквизитах документов о присвоении наименования, переименовании (прекращении существования) федеральной территории, изменении границ федеральной территории. (в ред. Приказа Минфина РФ </w:t>
      </w:r>
      <w:hyperlink r:id="rId40"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федеральной территории указывается с учетом требований, установленных </w:t>
      </w:r>
      <w:hyperlink r:id="rId41" w:history="1">
        <w:r>
          <w:rPr>
            <w:rFonts w:ascii="Times New Roman" w:hAnsi="Times New Roman" w:cs="Times New Roman"/>
            <w:sz w:val="24"/>
            <w:szCs w:val="24"/>
            <w:u w:val="single"/>
          </w:rPr>
          <w:t>пунктом 53(1)</w:t>
        </w:r>
      </w:hyperlink>
      <w:r>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от 19 ноября 2014 г. N 1221 (Собрание законодательства Российской Федерации, 2014, N 48, ст. 6861; 2021, N 49, ст. 8247). (в ред. Приказа Минфина РФ </w:t>
      </w:r>
      <w:hyperlink r:id="rId42"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Уполномоченные органы обеспечивают формирование и размещение в реестре:</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сроки, определенные </w:t>
      </w:r>
      <w:hyperlink r:id="rId43"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присвоения, изменения и аннулирования адресов, сведений, указанных в подпунктах "ж" - "н" пункта 11 настоящего Порядка;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течение трех рабочих дней со дня принятия нормативного правового акта (муниципального правового акта) уполномоченного органа о присвоении, изменении или аннулировании наименования адресообразующего элемента (элемента планировочной структуры и элемента улично-дорожной сети), сведений, указанных в подпунктах "а" - "е" пункта 11 настоящего Порядка.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Оператор системы в течение трех рабочих дней со дня представления органами государственной власти и (или) организациями в соответствии Правилами межведомственного информационного взаимодействия сведений, указанных в пункте 12 настоящего Порядка, обеспечивает их размещение в системе.</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Сведения, формируемые и размещаемые уполномоченными органами, подписываются усиленной квалифицированной электронной подписью (далее - электронная подпись) уполномоченного от их имени лица.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размещаемые оператором системы, подписываются электронной подписью оператора системы.</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Оператор системы обеспечивает в автоматизированном режиме проверку:</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наличия сведений, размещаемых уполномоченным органом об адресообразующем элементе, предусмотренных подпунктами "а" - "е" пункта 11 настоящего Порядка;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наличия сведений, размещаемых уполномоченным органом об адресе объекта адресации, предусмотренных подпунктами "ж" - "н" пункта 11 настоящего Порядка;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наличия сведений, размещаемых оператором системы об адресообразующем элементе, предусмотренных подпунктами "а" - "б", "г" - "д" пункта 12 настоящего Порядка;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наличия сведений, размещаемых оператором системы об адресе объекта адресации, предусмотренных подпунктами "в", "е" пункта 12 настоящего Порядка;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соблюдения правил формирования и размещения сведений в соответствии с пунктом 15 главы II и главой III настоящего Порядка.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случае положительного результата проверки, проведенной в соответствии с пунктом 16 </w:t>
      </w:r>
      <w:r>
        <w:rPr>
          <w:rFonts w:ascii="Times New Roman" w:hAnsi="Times New Roman" w:cs="Times New Roman"/>
          <w:sz w:val="24"/>
          <w:szCs w:val="24"/>
        </w:rPr>
        <w:lastRenderedPageBreak/>
        <w:t xml:space="preserve">настоящего Порядка, указанные в пунктах 9 и 10 настоящего Порядка сведения, впервые размещаемые оператором системы, уполномоченным органом об адресообразующем элементе или уполномоченным органом об адресе объекта адресации, формируют соответственно реестровую запись адресообразующего элемента или реестровую запись адреса объекта адресации, которой оператор системы присваивает уникальный номер. При размещении уполномоченным органом, оператором системы измененных сведений, ранее сформированная реестровая запись обновляется. При размещении оператором системы, уполномоченным органом сведений об изменении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а также наименований элементов планировочной структуры и элементов улично-дорожной сети, на основе информации существующей реестровой записи образуется новая реестровая запись, а существующая реестровая запись сохраняется со статусом "архивная информация". (в ред. Приказа Минфина РФ </w:t>
      </w:r>
      <w:hyperlink r:id="rId44"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В случае отрицательного результата проверки, проведенной в соответствии с пунктом 16 настоящего Порядка, указанные в пунктах 9, 10 настоящего Порядка сведения не формируют (не обновляют) реестровую запись, о чем уполномоченный орган, оператор системы уведомляется оператором системы в течение рабочего дня посредством направления в электронной форме протокола, содержащего информацию о причинах неразмещения сведений в реестре.</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Уникальный номер реестровой записи адресообразующего элемента (страна (Российская Федерация), субъект Российской Федерации, федеральная территория, муниципальное образование, населенный пункт, элемент планировочной структуры, элемент улично-дорожной сети) имеет следующую структуру: (в ред. Приказа Минфина РФ </w:t>
      </w:r>
      <w:hyperlink r:id="rId45"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1, 2 разряды - кодовое обозначение адресообразующего элемента - субъект Российской Федерации, на территории которого расположен адресообразующий элемент, соответствующее 1, 2 знакам кода Общероссийского </w:t>
      </w:r>
      <w:hyperlink r:id="rId46" w:history="1">
        <w:r>
          <w:rPr>
            <w:rFonts w:ascii="Times New Roman" w:hAnsi="Times New Roman" w:cs="Times New Roman"/>
            <w:sz w:val="24"/>
            <w:szCs w:val="24"/>
            <w:u w:val="single"/>
          </w:rPr>
          <w:t>классификатора</w:t>
        </w:r>
      </w:hyperlink>
      <w:r>
        <w:rPr>
          <w:rFonts w:ascii="Times New Roman" w:hAnsi="Times New Roman" w:cs="Times New Roman"/>
          <w:sz w:val="24"/>
          <w:szCs w:val="24"/>
        </w:rPr>
        <w:t xml:space="preserve"> территорий муниципальных образований (для адресообразующего элемента - страна (Российская Федерация), принимает значение "00");</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3, 4, 5 разряды - кодовое обозначение адресообразующего элемента - федеральная территория, муниципальный район, муниципальный округ, городской округ, внутригородская территория в составе субъекта Российской Федерации, на территории которого расположен адресообразующий элемент, соответствующее 3, 4, 5 знакам кода Общероссийского </w:t>
      </w:r>
      <w:hyperlink r:id="rId47" w:history="1">
        <w:r>
          <w:rPr>
            <w:rFonts w:ascii="Times New Roman" w:hAnsi="Times New Roman" w:cs="Times New Roman"/>
            <w:sz w:val="24"/>
            <w:szCs w:val="24"/>
            <w:u w:val="single"/>
          </w:rPr>
          <w:t>классификатора</w:t>
        </w:r>
      </w:hyperlink>
      <w:r>
        <w:rPr>
          <w:rFonts w:ascii="Times New Roman" w:hAnsi="Times New Roman" w:cs="Times New Roman"/>
          <w:sz w:val="24"/>
          <w:szCs w:val="24"/>
        </w:rPr>
        <w:t xml:space="preserve"> территорий муниципальных образований (для адресообразующих элементов - страна (Российская Федерация), субъект Российской Федерации, а также элемента планировочной структуры, элемента улично-дорожный сети, расположенных на территории нескольких муниципальных районов, муниципальных округов, городских округов, внутригородских территорий в составе субъекта Российской Федерации, принимает значение "000"); (в ред. Приказов Минфина РФ </w:t>
      </w:r>
      <w:hyperlink r:id="rId48"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6, 7, 8 разряды - кодовое обозначение адресообразующего элемента - городское или сельское поселение в составе муниципального района (для муниципального района) или внутригородского района городского округа, а также межселенной территории, на территории которой расположен адресообразующий элемент, соответствующее 6, 7, 8 знакам кода Общероссийского </w:t>
      </w:r>
      <w:hyperlink r:id="rId50" w:history="1">
        <w:r>
          <w:rPr>
            <w:rFonts w:ascii="Times New Roman" w:hAnsi="Times New Roman" w:cs="Times New Roman"/>
            <w:sz w:val="24"/>
            <w:szCs w:val="24"/>
            <w:u w:val="single"/>
          </w:rPr>
          <w:t>классификатора</w:t>
        </w:r>
      </w:hyperlink>
      <w:r>
        <w:rPr>
          <w:rFonts w:ascii="Times New Roman" w:hAnsi="Times New Roman" w:cs="Times New Roman"/>
          <w:sz w:val="24"/>
          <w:szCs w:val="24"/>
        </w:rPr>
        <w:t xml:space="preserve"> территорий муниципальных образований (для адресообразующих элементов - страна (Российская Федерация), субъект Российской </w:t>
      </w:r>
      <w:r>
        <w:rPr>
          <w:rFonts w:ascii="Times New Roman" w:hAnsi="Times New Roman" w:cs="Times New Roman"/>
          <w:sz w:val="24"/>
          <w:szCs w:val="24"/>
        </w:rPr>
        <w:lastRenderedPageBreak/>
        <w:t>Федерации, муниципальный район, городской округ, внутригородская территория в составе субъекта Российской Федерации, а также элемента планировочной структуры, элемента улично-дорожный сети, расположенных на территории нескольких городских или сельских поселений в составе муниципального района (для муниципального района) или внутригородских районов городского округа, принимает значение "000");</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9, 10, 11 разряды - кодовое обозначение адресообразующего элемента - населенный пункт, на территории которого расположен адресообразующий элемент, соответствующее 9, 10, 11 знакам кода Общероссийского </w:t>
      </w:r>
      <w:hyperlink r:id="rId51" w:history="1">
        <w:r>
          <w:rPr>
            <w:rFonts w:ascii="Times New Roman" w:hAnsi="Times New Roman" w:cs="Times New Roman"/>
            <w:sz w:val="24"/>
            <w:szCs w:val="24"/>
            <w:u w:val="single"/>
          </w:rPr>
          <w:t>классификатора</w:t>
        </w:r>
      </w:hyperlink>
      <w:r>
        <w:rPr>
          <w:rFonts w:ascii="Times New Roman" w:hAnsi="Times New Roman" w:cs="Times New Roman"/>
          <w:sz w:val="24"/>
          <w:szCs w:val="24"/>
        </w:rPr>
        <w:t xml:space="preserve"> территорий муниципальных образований (для адресообразующих элементов - страна (Российская Федерация), субъект Российской Федерации, федеральная территория, муниципальный район, муниципальный округ, городской округ, внутригородская территория в составе субъекта Российской Федерации, городское или сельское поселение в составе муниципального района (для муниципального района) или внутригородской район городского округа, а также адресообразующих элементов - элемент планировочной структуры, элемент улично-дорожной сети, находящихся вне границ населенных пунктов, принимает значение "000"); (в ред. Приказов Минфина РФ </w:t>
      </w:r>
      <w:hyperlink r:id="rId52"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12, 13, 14, 15 разряды - порядковый номер адресообразующего элемента - элемент планировочной структуры, в разрезе адресообразующего элемента - населенный пункт, а для элементов планировочной структуры, находящихся вне границ населенных пунктов, в разрезе адресообразующего элемента - муниципальное образование (для адресообразующих элементов - страна (Российская Федерация), субъект Российской Федерации, федеральная территория, муниципальный район, муниципальный округ, городской округ, внутригородская территория в составе субъекта Российской Федерации, городское или сельское поселение в составе муниципального района (для муниципального района) или внутригородской район городского округа, населенный пункт, элемент улично-дорожной сети (за исключением элементов улично-дорожной сети, находящихся в границах элемента планировочной структуры) принимает значение "000"); (в ред. Приказов Минфина РФ </w:t>
      </w:r>
      <w:hyperlink r:id="rId54"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16, 17, 18, 19 разряды - порядковый номер адресообразующего элемента - элемент улично-дорожной сети в разрезе адресообразующего элемента - населенный пункт, за исключением элементов улично-дорожной сети, находящихся в границах элемента планировочной структуры, в отношении которых - в разрезе элементов планировочной структуры, а для элементов улично-дорожной сети, находящихся вне границ населенных пунктов - в разрезе адресообразующего элемента - муниципальное образование (для адресообразующих элементов - страна (Российская Федерация), субъект Российской Федерации, федеральная территория, муниципальный район, муниципальный округ, городской округ, внутригородская территория в составе субъекта Российской Федерации, городское или сельское поселение в составе муниципального района (для муниципального района) или внутригородской район городского округа, населенный пункт, принимает значение "000"); (в ред. Приказов Минфина РФ </w:t>
      </w:r>
      <w:hyperlink r:id="rId56"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20 разряд - порядковый номер версии реестровой записи адресообразующего элемента;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21 разряд - код статуса реестровой записи адресообразующего элемента, принимающий следующие значения: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 действующая информация;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 архивная информация.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структуре реестровой записи 1 - 19 разряды образуют уникальный номер адресообразующего элемента в реестре.</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Уникальный номер реестровой записи адреса объекта адресации имеет следующую структуру:</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1, 2, 3, 4, 5, 6, 7, 8, 9, 10, 11, 12, 13, 14, 15, 16, 17, 18, 19 разряды - уникальный номер адресообразующего элемента, на котором расположен элемент объекта адресации, формируемый в соответствии с пунктом 19 настоящего Порядка;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20 разряд - код типа элемента объекта адресации, принимающий следующие значения: (в ред. Приказа Минфина РФ </w:t>
      </w:r>
      <w:hyperlink r:id="rId58"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 земельный участок; (в ред. Приказа Минфина РФ </w:t>
      </w:r>
      <w:hyperlink r:id="rId59"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 здание (строение); (в ред. Приказа Минфина РФ </w:t>
      </w:r>
      <w:hyperlink r:id="rId60"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 сооружение; (в ред. Приказа Минфина РФ </w:t>
      </w:r>
      <w:hyperlink r:id="rId61"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 помещение; (в ред. Приказа Минфина РФ </w:t>
      </w:r>
      <w:hyperlink r:id="rId62"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 машино-место; (в ред. Приказа Минфина РФ </w:t>
      </w:r>
      <w:hyperlink r:id="rId63"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21, 22, 23, 24 разряды - порядковый номер элемента объекта адресации - земельный участок, здание (строение), сооружение (для элементов объектов адресации - помещение, машино-место указывается порядковый номер здания, сооружения, в пределах которого находится указанное помещение, машино-место) в разрезе адресообразующего элемента, на котором расположен элемент объекта адресации; (в ред. Приказа Минфина РФ </w:t>
      </w:r>
      <w:hyperlink r:id="rId64"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25, 26, 27, 28 разряды - порядковый номер элемента объекта адресации - помещение, находящееся в здании, сооружении, в том числе в пределах которого расположен элемент объекта адресации - иное помещение (в отношении коммунальных квартир), машино-место в разрезе элемента объекта адресации - земельный участок, здание, сооружение (для элементов объекта адресации - земельный участок, здание (строение), сооружение, принимает значение "0000"); (в ред. Приказа Минфина РФ </w:t>
      </w:r>
      <w:hyperlink r:id="rId65"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29, 30 разряды - порядковый номер элемента объекта адресации - помещение в пределах квартиры (в отношении коммунальных квартир) в разрезе элемента объекта адресации - помещение, находящееся в здании, сооружении, в том числе в пределах которого расположен элемент объекта адресации - иное помещение (в отношении коммунальных квартир) (для элементов объекта адресации - земельный участок, здание (строение), сооружение, помещение, находящееся в здании (сооружении), принимает значение "00"); (в ред. Приказа Минфина РФ </w:t>
      </w:r>
      <w:hyperlink r:id="rId66"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31, 32 разряды - номер версии реестровой записи адреса объекта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33 разряд - код статуса информации реестровой записи адреса объекта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 информация об адресе объекта адресации, поставленного на государственный кадастровый учет (за исключением объектов незавершенного строительства);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 информация об адресе объекта адресации, являющегося объектом незавершенного строительства;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 информация об адресе объекта адресации, который планируется к образованию, или в отношении которого ведется подготовка материалов для осуществления государственного </w:t>
      </w:r>
      <w:r>
        <w:rPr>
          <w:rFonts w:ascii="Times New Roman" w:hAnsi="Times New Roman" w:cs="Times New Roman"/>
          <w:sz w:val="24"/>
          <w:szCs w:val="24"/>
        </w:rPr>
        <w:lastRenderedPageBreak/>
        <w:t xml:space="preserve">кадастрового учета; (в ред. Приказа Минфина РФ </w:t>
      </w:r>
      <w:hyperlink r:id="rId67"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 информация об адресе объекта адресации, в отношении которого представлен отказ в постановке на государственный кадастровый учет;</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 архивная информация.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структуре реестровой записи 1 - 30 разряды образуют уникальный номер адреса объекта адресации в реестре.</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В случае изменения структуры уникального номера реестровой записи, уникального номера адресообразующего элемента, уникального номера адреса объекта адресации, кодов и наименований позиций общероссийских классификаторов технико-экономической и социальной информации, структуры и кодов позиций справочников, формируемых в соответствии с настоящим Порядком, реестровая запись изменяется автоматически системой и подписывается электронной подписью оператора системы.</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Оператор системы в суточный срок с момента присвоения уникального номера реестровой записи или ее обновления обеспечивает размещение указанной реестровой записи на портале системы в информационно-телекоммуникационной сети "Интернет".</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Реестровая запись (обновленная реестровая запись) подписывается электронной подписью оператора системы.</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включенные в реестровые записи, также размещаются оператором системы на портале системы в информационно-телекоммуникационной сети "Интернет" в форме открытых данных.</w:t>
      </w:r>
    </w:p>
    <w:p w:rsidR="004600EE" w:rsidRDefault="004600EE" w:rsidP="004600EE">
      <w:pPr>
        <w:widowControl w:val="0"/>
        <w:autoSpaceDE w:val="0"/>
        <w:autoSpaceDN w:val="0"/>
        <w:adjustRightInd w:val="0"/>
        <w:spacing w:after="0" w:line="240" w:lineRule="auto"/>
        <w:rPr>
          <w:rFonts w:ascii="Times New Roman" w:hAnsi="Times New Roman" w:cs="Times New Roman"/>
          <w:sz w:val="24"/>
          <w:szCs w:val="24"/>
        </w:rPr>
      </w:pPr>
    </w:p>
    <w:p w:rsidR="004600EE" w:rsidRDefault="004600EE" w:rsidP="004600E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 Правила формирования и размещения сведений в реестре</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Формирование и размещение уполномоченными органами и размещение оператором системы сведений для включения в реестр осуществляется с использованием системы, доступ к которой осуществляется в соответствии с Правилами межведомственного информационного взаимодействия.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Сведения, включаемые в реестр, формируются уполномоченными органами в структурированном виде путем заполнения экранных форм веб-интерфейса системы. При формировании сведений применяются справочники, реестры и классификаторы, используемые в системе в соответствии с настоящим Порядком.</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Сведения, включаемые в реестр, размещаются оператором системы путем импорта в систему электронных документов, представляемых оператору системы органами государственной власти и (или) организациями в соответствии Правилами межведомственного информационного взаимодействия.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При формировании и размещении сведений о наименовании адресообразующего элемента указываются: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полное и сокращенное наименование типа адресообразующего элемента;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полное и сокращенное (при наличии) наименование адресообразующего элемента;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идентификатор адресообразующего элемента и идентификатор наименования адресообразующего элемента.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Информация о полном наименовании типа адресообразующего элемента формирует в системе справочник типов адресообразующих элементов. При наличии наименования типа адресообразующего элемента в справочнике типов адресообразующих элементов формирование указанной информации осуществляется путем выбора соответствующей информации из справочника. Информация о полном наименовании типа элемента планировочной структуры, элемента улично-дорожной сети для адресов объектов адресации, присвоенных после вступления в силу </w:t>
      </w:r>
      <w:hyperlink r:id="rId68"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присвоения, изменения и аннулирования адресов, формируется в соответствии с </w:t>
      </w:r>
      <w:hyperlink r:id="rId69" w:history="1">
        <w:r>
          <w:rPr>
            <w:rFonts w:ascii="Times New Roman" w:hAnsi="Times New Roman" w:cs="Times New Roman"/>
            <w:sz w:val="24"/>
            <w:szCs w:val="24"/>
            <w:u w:val="single"/>
          </w:rPr>
          <w:t>Перечнем</w:t>
        </w:r>
      </w:hyperlink>
      <w:r>
        <w:rPr>
          <w:rFonts w:ascii="Times New Roman" w:hAnsi="Times New Roman" w:cs="Times New Roman"/>
          <w:sz w:val="24"/>
          <w:szCs w:val="24"/>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утвержденным приказом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(зарегистрирован в Министерстве юстиции Российской Федерации 10 декабря 2015 г., регистрационный N 40069; Российская газета, 2015, 28 декабря) (далее - приказ от 5 ноября 2015 г. N 171н).</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сокращенных наименованиях типов адресообразующих элементов формируется в системе путем выбора соответствующего значения из справочника сокращенных наименований типов адресообразующих элементов, содержащего сокращенные наименования типов субъектов Российской Федерации, федеральных территорий, муниципальных образований, населенных пунктов, элементов планировочной структуры, элементов улично-дорожной сети и идентификационных элементов объектов адресации в соответствии с </w:t>
      </w:r>
      <w:hyperlink r:id="rId70"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сокращенного наименования адресообразующих элементов, утвержденными приказом от 5 ноября 2015 г. N 171н. (в ред. Приказа Минфина РФ </w:t>
      </w:r>
      <w:hyperlink r:id="rId71"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наименованиях адресообразующих элементов (для элемента планировочной структуры и элемента улично-дорожной сети) формируется и размещается уполномоченными органами в соответствии с решениями уполномоченных органов о присвоении или изменении наименований элементов планировочной структуры и элементов улично-дорожной сети.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наименованиях адресообразующих элементов (для страны (Российская Федерация), субъектов Российской Федерации, муниципального образования, населенного пункта) размещается оператором системы в соответствии со сведениями, представляемыми оператору системы органами государственной власти и (или) организациями в соответствии с Правилами межведомственного информационного взаимодействия. (в ред. Приказа Минфина РФ </w:t>
      </w:r>
      <w:hyperlink r:id="rId72"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Наименования адресообразующих элементов дополнительно могут быть указаны уполномоченным органом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об идентификаторе адресообразующего элемента и идентификаторе наименования адресообразующего элемента формируются в информационной системе автоматически.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При формировании и размещении сведений о территориальном расположении адресообразующего элемента указываются: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уникальный номер адресообразующего элемента, тип и наименование субъекта Российской Федерации, на территории которого расположен адресообразующий элемент (для федеральной территории, муниципального образования, населенного пункта, элемента планировочной структуры, элемента улично-дорожной сети); (в ред. Приказа Минфина РФ </w:t>
      </w:r>
      <w:hyperlink r:id="rId73"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уникальный номер адресообразующего элемента, тип и наименование федеральной территории, муниципального района, муниципального округа, городского округа или внутригородской территории (для городов федерального значения) или внутригородского района городского округа, на территории которого расположен адресообразующий элемент (для городского или сельского поселения в составе муниципального района, муниципального округа (для муниципального района, муниципального округа) или внутригородского района городского округа, населенного пункта, элемента планировочной структуры, элемента улично-дорожной сети); (в ред. Приказов Минфина РФ </w:t>
      </w:r>
      <w:hyperlink r:id="rId74"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уникальный номер адресообразующего элемента, тип и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на территории которого расположен адресообразующий элемент (для населенных пунктов, элементов планировочной структуры, элементов улично-дорожной сети, за исключением адресообразующих элементов, расположенных на межселенных территориях);</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уникальный номер адресообразующего элемента, тип и наименование населенного пункта, на территории которого расположен адресообразующий элемент (для элементов планировочной структуры, элемента улично-дорожной сети, за исключением адресообразующих элементов, расположенных вне границ населенных пунктов);</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уникальный номер адресообразующего элемента, тип и наименование элемента планировочной структуры, на котором расположен адресообразующий элемент (для элемента улично-дорожной сети) (при наличии).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об уникальных номерах, типах и наименованиях адресообразующих элементов формируется и размещается в системе путем выбора соответствующих реестровых записей адресообразующих элементов, содержащих сведения об указанных адресообразующих элементах.</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При формировании и размещении сведений о реквизитах решения о присвоении, изменении или аннулировании наименования адресообразующего элемента, реквизитах документов о включении (исключении) муниципальных образований, изменении границ муниципальных образований, реквизитах документов о присвоении наименования, переименовании (прекращении существования) субъекта Российской Федерации, населенного пункта, реквизиты документов о присвоении наименования, переименовании (прекращении существования) федеральной территории, изменении границ федеральной территории указываются: (в ред. Приказа Минфина РФ </w:t>
      </w:r>
      <w:hyperlink r:id="rId76"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вида нормативного правового акта (муниципального правового акта), в соответствии с которым присваивается, изменяется, аннулируется наименование адресообразующего элемента (для элемента улично-дорожной сети и элемента планировочной структуры) (далее - акт). На основании указанного акта муниципальные образования включаются (исключаются) в (из) государственный(ого) реестр(а) муниципальных образований Российской Федерации, изменяются границы муниципального образования, вносится информация об изменении наименования муниципального образования в </w:t>
      </w:r>
      <w:r>
        <w:rPr>
          <w:rFonts w:ascii="Times New Roman" w:hAnsi="Times New Roman" w:cs="Times New Roman"/>
          <w:sz w:val="24"/>
          <w:szCs w:val="24"/>
        </w:rPr>
        <w:lastRenderedPageBreak/>
        <w:t>государственный реестр муниципальных образований Российской Федерации (для муниципального образования), являющегося основанием для присвоения наименования, переименования (прекращения существования) субъекта Российской Федерации, населенного пункта (для субъекта Российской Федерации, населенного пункта);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вида акта, являющегося основанием для присвоения наименования, переименования (прекращения существования) федеральной территории, акта, на основании которого изменяются границы муниципального образования, действующего в границах федеральной территории, включенного в государственный реестр муниципальных образований Российской Федерации (для федеральной территории); (в ред. Приказа Минфина РФ </w:t>
      </w:r>
      <w:hyperlink r:id="rId77"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органа, принявшего акт;</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дата принятия акта;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номер акта;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дата вступления в силу акта;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номер и дата государственной регистрации акта федерального органа исполнительной власти или иного органа в случаях, предусмотренных законодательством Российской Федерации;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акта (при наличии).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Дата указывается в формате ДД.ММ.ГГГГ.</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наименовании вида акта формируется в системе путем выбора соответствующего значения из справочника видов нормативных правовых актов (муниципальных правовых актов), содержащего следующий перечень наименований видов актов:</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конституционный закон;</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закон;</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распоряжение;</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приказ.</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реквизитах актов формирует в системе справочник актов. При наличии информации о реквизитах актов в справочнике актов, формирование указанной информации в системе осуществляется путем выбора соответствующего значения из справочника.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При размещении информации об определении населенного пункта административным центром федеральной территории или муниципального образования (для населенного пункта) указываются: (в ред. Приказа Минфина РФ </w:t>
      </w:r>
      <w:hyperlink r:id="rId78"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признак определения населенного пункта административным центром федеральной территории или муниципального образования; (в ред. Приказа Минфина РФ </w:t>
      </w:r>
      <w:hyperlink r:id="rId79" w:history="1">
        <w:r>
          <w:rPr>
            <w:rFonts w:ascii="Times New Roman" w:hAnsi="Times New Roman" w:cs="Times New Roman"/>
            <w:sz w:val="24"/>
            <w:szCs w:val="24"/>
            <w:u w:val="single"/>
          </w:rPr>
          <w:t xml:space="preserve">от 04.03.2022 N </w:t>
        </w:r>
        <w:r>
          <w:rPr>
            <w:rFonts w:ascii="Times New Roman" w:hAnsi="Times New Roman" w:cs="Times New Roman"/>
            <w:sz w:val="24"/>
            <w:szCs w:val="24"/>
            <w:u w:val="single"/>
          </w:rPr>
          <w:lastRenderedPageBreak/>
          <w:t>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уникальный номер адресообразующего элемента, тип и наименование федеральной территории или муниципального образования, административным центром которого является населенный пункт. (в ред. Приказа Минфина РФ </w:t>
      </w:r>
      <w:hyperlink r:id="rId80"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об уникальном номере адресообразующего элемента, типе и наименовании федеральной территории или муниципального образования, административным центром которого является населенный пункт, формируется в системе путем выбора соответствующей реестровой записи адресообразующего элемента, содержащей сведения об указанных федеральной территории и муниципальном образовании. (в ред. Приказа Минфина РФ </w:t>
      </w:r>
      <w:hyperlink r:id="rId81"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При формировании и размещении информации о кодах Общероссийского </w:t>
      </w:r>
      <w:hyperlink r:id="rId82" w:history="1">
        <w:r>
          <w:rPr>
            <w:rFonts w:ascii="Times New Roman" w:hAnsi="Times New Roman" w:cs="Times New Roman"/>
            <w:sz w:val="24"/>
            <w:szCs w:val="24"/>
            <w:u w:val="single"/>
          </w:rPr>
          <w:t>классификатора</w:t>
        </w:r>
      </w:hyperlink>
      <w:r>
        <w:rPr>
          <w:rFonts w:ascii="Times New Roman" w:hAnsi="Times New Roman" w:cs="Times New Roman"/>
          <w:sz w:val="24"/>
          <w:szCs w:val="24"/>
        </w:rPr>
        <w:t xml:space="preserve"> территорий муниципальных образований, соответствующих адресообразующим элементам (для страны (Российская Федерация), субъекта Российской Федерации, федеральной территории, муниципального образования, населенного пункта, элемента планировочной структуры, элемента улично-дорожной сети) указываются: (в ред. Приказа Минфина РФ </w:t>
      </w:r>
      <w:hyperlink r:id="rId83"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уникальный номер адресообразующего элемента, тип и наименование адресообразующего элемента (страны (Российская Федерация), субъекта Российской Федерации, федеральной территории, муниципального образования, населенного пункта, элемента планировочной структуры, элемента улично-дорожной сети); (в ред. Приказа Минфина РФ </w:t>
      </w:r>
      <w:hyperlink r:id="rId84"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код и наименование территории муниципального образования по Общероссийскому </w:t>
      </w:r>
      <w:hyperlink r:id="rId85" w:history="1">
        <w:r>
          <w:rPr>
            <w:rFonts w:ascii="Times New Roman" w:hAnsi="Times New Roman" w:cs="Times New Roman"/>
            <w:sz w:val="24"/>
            <w:szCs w:val="24"/>
            <w:u w:val="single"/>
          </w:rPr>
          <w:t>классификатору</w:t>
        </w:r>
      </w:hyperlink>
      <w:r>
        <w:rPr>
          <w:rFonts w:ascii="Times New Roman" w:hAnsi="Times New Roman" w:cs="Times New Roman"/>
          <w:sz w:val="24"/>
          <w:szCs w:val="24"/>
        </w:rPr>
        <w:t xml:space="preserve"> территорий муниципальных образований, соответствующие адресообразующему элементу.</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об уникальном номере адресообразующего элемента, типе и наименовании адресообразующего элемента (страны (Российская Федерация), субъекта Российской Федерации, федеральной территории, муниципального образования, населенного пункта, элемента планировочной структуры, элемента улично-дорожной сети) формируется и размещается в системе путем выбора соответствующей реестровой записи адресообразующего элемента, содержащей сведения об указанном адресообразующем элементе. (в ред. Приказа Минфина РФ </w:t>
      </w:r>
      <w:hyperlink r:id="rId86"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наименовании территории муниципального образования по Общероссийскому </w:t>
      </w:r>
      <w:hyperlink r:id="rId87" w:history="1">
        <w:r>
          <w:rPr>
            <w:rFonts w:ascii="Times New Roman" w:hAnsi="Times New Roman" w:cs="Times New Roman"/>
            <w:sz w:val="24"/>
            <w:szCs w:val="24"/>
            <w:u w:val="single"/>
          </w:rPr>
          <w:t>классификатору</w:t>
        </w:r>
      </w:hyperlink>
      <w:r>
        <w:rPr>
          <w:rFonts w:ascii="Times New Roman" w:hAnsi="Times New Roman" w:cs="Times New Roman"/>
          <w:sz w:val="24"/>
          <w:szCs w:val="24"/>
        </w:rPr>
        <w:t xml:space="preserve"> территорий муниципальных образований формируется в системе путем выбора соответствующего значения из текста Общероссийского классификатора территорий муниципальных образований, размещаемого в системе оператором системы в соответствии с Порядком межведомственного взаимодействия. В случае территориального расположения элемента планировочной структуры, элемента улично-дорожной сети на территориях нескольких муниципальных образований указываются наименования всех муниципальных образований, соответствующих расположению адресообразующего элемента.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коде территории муниципального образования по Общероссийскому </w:t>
      </w:r>
      <w:hyperlink r:id="rId88" w:history="1">
        <w:r>
          <w:rPr>
            <w:rFonts w:ascii="Times New Roman" w:hAnsi="Times New Roman" w:cs="Times New Roman"/>
            <w:sz w:val="24"/>
            <w:szCs w:val="24"/>
            <w:u w:val="single"/>
          </w:rPr>
          <w:t>классификатору</w:t>
        </w:r>
      </w:hyperlink>
      <w:r>
        <w:rPr>
          <w:rFonts w:ascii="Times New Roman" w:hAnsi="Times New Roman" w:cs="Times New Roman"/>
          <w:sz w:val="24"/>
          <w:szCs w:val="24"/>
        </w:rPr>
        <w:t xml:space="preserve"> территорий муниципальных образований формируется в системе автоматически на основании сведений о наименовании территории муниципального образования по Общероссийскому классификатору территорий муниципальных образований.</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формировании информации о коде и наименовании территории муниципального </w:t>
      </w:r>
      <w:r>
        <w:rPr>
          <w:rFonts w:ascii="Times New Roman" w:hAnsi="Times New Roman" w:cs="Times New Roman"/>
          <w:sz w:val="24"/>
          <w:szCs w:val="24"/>
        </w:rPr>
        <w:lastRenderedPageBreak/>
        <w:t xml:space="preserve">образования по Общероссийскому </w:t>
      </w:r>
      <w:hyperlink r:id="rId89" w:history="1">
        <w:r>
          <w:rPr>
            <w:rFonts w:ascii="Times New Roman" w:hAnsi="Times New Roman" w:cs="Times New Roman"/>
            <w:sz w:val="24"/>
            <w:szCs w:val="24"/>
            <w:u w:val="single"/>
          </w:rPr>
          <w:t>классификатору</w:t>
        </w:r>
      </w:hyperlink>
      <w:r>
        <w:rPr>
          <w:rFonts w:ascii="Times New Roman" w:hAnsi="Times New Roman" w:cs="Times New Roman"/>
          <w:sz w:val="24"/>
          <w:szCs w:val="24"/>
        </w:rPr>
        <w:t xml:space="preserve"> территорий муниципальных образований, соответствующим элементу улично-дорожной сети, элементу планировочной структуры, указывается код и наименование территории населенного пункта муниципального образования, на которой расположен элемент планировочной структуры, элемент улично-дорожной сети по Общероссийскому классификатору территорий муниципальных образований, а в случае их расположения вне границ населенных пунктов - код и наименование территории муниципального образования или межселенной территории, на которой они расположены.</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При формировании и размещении сведений об административном районе, на территории которого расположен населенный пункт (для населенного пункта), указываются: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уникальный номер адресообразующего элемента, тип и наименование населенного пункта;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административного района, на территории которого расположен населенный пункт, в соответствии с Государственным каталогом географических названий;</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код и наименование административного района в соответствии с Общероссийским </w:t>
      </w:r>
      <w:hyperlink r:id="rId90" w:history="1">
        <w:r>
          <w:rPr>
            <w:rFonts w:ascii="Times New Roman" w:hAnsi="Times New Roman" w:cs="Times New Roman"/>
            <w:sz w:val="24"/>
            <w:szCs w:val="24"/>
            <w:u w:val="single"/>
          </w:rPr>
          <w:t>классификатором</w:t>
        </w:r>
      </w:hyperlink>
      <w:r>
        <w:rPr>
          <w:rFonts w:ascii="Times New Roman" w:hAnsi="Times New Roman" w:cs="Times New Roman"/>
          <w:sz w:val="24"/>
          <w:szCs w:val="24"/>
        </w:rPr>
        <w:t xml:space="preserve"> объектов административно-территориального деления.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об уникальном номере адресообразующего элемента, типе и наименовании населенного пункта формируется и размещается в системе путем выбора соответствующей реестровой записи адресообразующего элемента, содержащей сведения об указанном населенном пункте.</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наименовании административного района, на территории которого расположен населенный пункт, размещается оператором системы в соответствии со сведениями, представляемыми оператору системы органами государственной власти и (или) организациями в соответствии с Правилами межведомственного информационного взаимодействия.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коде и наименовании административного района в соответствии с Общероссийским </w:t>
      </w:r>
      <w:hyperlink r:id="rId91" w:history="1">
        <w:r>
          <w:rPr>
            <w:rFonts w:ascii="Times New Roman" w:hAnsi="Times New Roman" w:cs="Times New Roman"/>
            <w:sz w:val="24"/>
            <w:szCs w:val="24"/>
            <w:u w:val="single"/>
          </w:rPr>
          <w:t>классификатором</w:t>
        </w:r>
      </w:hyperlink>
      <w:r>
        <w:rPr>
          <w:rFonts w:ascii="Times New Roman" w:hAnsi="Times New Roman" w:cs="Times New Roman"/>
          <w:sz w:val="24"/>
          <w:szCs w:val="24"/>
        </w:rPr>
        <w:t xml:space="preserve"> объектов административно-территориального деления формируется и размещается в системе автоматически на основе сведений об объектах административно-территориального деления, на территории которых расположены адресообразующие элементы, формируемых в соответствии с пунктом 32 настоящего Порядка.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При формировании и размещении сведений об объектах административно-территориального деления, на территории которых расположены адресообразующие элементы (для страны (Российская Федерация), субъекта Российской Федерации, федеральной территории, муниципального образования, населенного пункта, элемента планировочной структуры, элемента улично-дорожной сети) указываются: (в ред. Приказа Минфина РФ </w:t>
      </w:r>
      <w:hyperlink r:id="rId92"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уникальный номер адресообразующего элемента, тип и наименование адресообразующего элемента (для страны (Российская Федерация), субъекта Российской Федерации, федеральной территории, муниципального образования, населенного пункта, элемента планировочной структуры, элемента улично-дорожной сети); (в ред. Приказа Минфина РФ </w:t>
      </w:r>
      <w:hyperlink r:id="rId93"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код и наименование объекта административно-территориального деления в соответствии с Общероссийским </w:t>
      </w:r>
      <w:hyperlink r:id="rId94" w:history="1">
        <w:r>
          <w:rPr>
            <w:rFonts w:ascii="Times New Roman" w:hAnsi="Times New Roman" w:cs="Times New Roman"/>
            <w:sz w:val="24"/>
            <w:szCs w:val="24"/>
            <w:u w:val="single"/>
          </w:rPr>
          <w:t>классификатором</w:t>
        </w:r>
      </w:hyperlink>
      <w:r>
        <w:rPr>
          <w:rFonts w:ascii="Times New Roman" w:hAnsi="Times New Roman" w:cs="Times New Roman"/>
          <w:sz w:val="24"/>
          <w:szCs w:val="24"/>
        </w:rPr>
        <w:t xml:space="preserve"> объектов административно-территориального деления, на территории которого расположен адресообразующий элемент.</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Информация об уникальном номере адресообразующего элемента, типе и наименовании адресообразующего элемента (для страны (Российская Федерация), субъекта Российской Федерации, федеральной территории, муниципального образования, населенного пункта, элемента планировочной структуры, элемента улично-дорожной сети) формируется в системе путем выбора соответствующей реестровой записи адресообразующего элемента, содержащей сведения об указанном адресообразующем элементе. (в ред. Приказа Минфина РФ </w:t>
      </w:r>
      <w:hyperlink r:id="rId95"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коде и наименовании объекта административно-территориального деления в соответствии с Общероссийским </w:t>
      </w:r>
      <w:hyperlink r:id="rId96" w:history="1">
        <w:r>
          <w:rPr>
            <w:rFonts w:ascii="Times New Roman" w:hAnsi="Times New Roman" w:cs="Times New Roman"/>
            <w:sz w:val="24"/>
            <w:szCs w:val="24"/>
            <w:u w:val="single"/>
          </w:rPr>
          <w:t>классификатором</w:t>
        </w:r>
      </w:hyperlink>
      <w:r>
        <w:rPr>
          <w:rFonts w:ascii="Times New Roman" w:hAnsi="Times New Roman" w:cs="Times New Roman"/>
          <w:sz w:val="24"/>
          <w:szCs w:val="24"/>
        </w:rPr>
        <w:t xml:space="preserve"> объектов административно-территориального деления, на территории которого расположен адресообразующий элемент, формируется в системе путем выбора соответствующих адресообразующему элементу значений из справочника, содержащего информацию о соответствии кодов Общероссийского классификатора объектов административно-территориального деления кодам Общероссийского </w:t>
      </w:r>
      <w:hyperlink r:id="rId97" w:history="1">
        <w:r>
          <w:rPr>
            <w:rFonts w:ascii="Times New Roman" w:hAnsi="Times New Roman" w:cs="Times New Roman"/>
            <w:sz w:val="24"/>
            <w:szCs w:val="24"/>
            <w:u w:val="single"/>
          </w:rPr>
          <w:t>классификатора</w:t>
        </w:r>
      </w:hyperlink>
      <w:r>
        <w:rPr>
          <w:rFonts w:ascii="Times New Roman" w:hAnsi="Times New Roman" w:cs="Times New Roman"/>
          <w:sz w:val="24"/>
          <w:szCs w:val="24"/>
        </w:rPr>
        <w:t xml:space="preserve"> территорий муниципальных образований после указания сведений Общероссийского классификатора территорий муниципальных образований.</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При формировании и размещении сведений о полном наименовании, идентификационном номере и месторасположении автомобильной дороги с указанием наименования федеральной территории, муниципального образования, в границах территории которого расположена автомобильная дорога, с указанием протяженности автомобильной дороги по каждой территории (для федеральных территорий или муниципальных образований, элементов улично-дорожной сети) указываются: (в ред. Приказа Минфина РФ </w:t>
      </w:r>
      <w:hyperlink r:id="rId98"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автомобильной дороги;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месторасположение автомобильной дороги;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уникальный(ые) номер(а), тип(ы) и наименование(я) федеральной(ых) территории(ий), муниципального(ых) образования(ий), в границе(ах) территории которого(ых) расположена автомобильная дорога; (в ред. Приказа Минфина РФ </w:t>
      </w:r>
      <w:hyperlink r:id="rId99"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протяженность автомобильной дороги в разрезе федеральных территорий, муниципальных образований, в границах территории которых расположена автомобильная дорога; (в ред. Приказа Минфина РФ </w:t>
      </w:r>
      <w:hyperlink r:id="rId100"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уникальный(ые) номер(а), тип(ы) и наименование(я) элемента(ов) улично-дорожной сети, расположенного(ых) на автомобильной дороге.</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об уникальном номере, типе и наименовании муниципального образования, федеральной территории, в границе территории которого расположена автомобильная дорога, формируется в системе оператором системы путем сопоставления сведений о наименованиях муниципальных образований, федеральных территорий, в границах территории которых расположена автомобильная дорога, указанных в Едином государственном реестре автомобильных дорог и предоставляемых в соответствии с Правилами межведомственного информационного взаимодействия, и сведений о наименованиях муниципальных образований, федеральных территорий, указанных в соответствующих реестровых записях адресообразующих элементов. (в ред. Приказа Минфина РФ </w:t>
      </w:r>
      <w:hyperlink r:id="rId101"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об идентификационных номерах автомобильных дорог, месторасположениях автомобильных дорог, уникальных номерах, типах и наименованиях муниципальных образований, в границах территории которых расположены автомобильные, дороги формирует в системе справочник автомобильных дорог.</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об уникальном номере адресообразующего элемента, типе и наименовании улично-дорожной сети формируется в системе путем выбора соответствующей реестровой записи адресообразующего элемента, содержащей сведения об элементе улично-дорожной сети.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об элементах улично-дорожной сети, расположенных на автомобильных дорогах, формируется уполномоченным органом путем выбора соответствующих значений справочника автомобильных дорог при указании информации об элементе улично-дорожной сети.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При формировании и размещении сведений об адресе объекта адресации указываются: (в ред. Приказа Минфина РФ </w:t>
      </w:r>
      <w:hyperlink r:id="rId102"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полное и сокращенное наименование типа элемента объекта адресации; (в ред. Приказа Минфина РФ </w:t>
      </w:r>
      <w:hyperlink r:id="rId103"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об отнесении объекта адресации к зданию (строению), сооружению, а также сведения о присвоении адреса земельному участку в связи с подготовкой документации по планировке территории в отношении застроенной и подлежащей застройке территории, выдачей (получением) разрешения на строительство здания (строения) или сооружения, выполнением в отношении земельного участка, здания (строения), сооружения, помещения, машино-места, в том числе образуемого в результате преобразования другого помещения (помещений), машино-места (машино-мест),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здании (строении), сооружении, помещении, машино-месте, при постановке земельного участка, здания (строения), сооружения, помещения, машино-места на государственный кадастровый учет; в связи с выдачей (получением) разрешения на строительство здания (строения) или сооружения; в связи с подготовкой и оформлением проекта переустройства и (или) перепланировки помещения в целях перевода жилого помещения в нежилое помещение или нежилого помещения в жилое помещение; (в ред. Приказа Минфина РФ </w:t>
      </w:r>
      <w:hyperlink r:id="rId104"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полное и сокращенное наименование типа здания (для зданий), помещения (для помещений); (в ред. Приказа Минфина РФ </w:t>
      </w:r>
      <w:hyperlink r:id="rId105"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расположении объекта адресации на межселенных территориях или вне границ населенных пунктов (для объектов адресации, расположенных на межселенных территориях и вне границ населенных пунктов); (в ред. Приказа Минфина РФ </w:t>
      </w:r>
      <w:hyperlink r:id="rId106"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объекта адресации; (в ред. Приказа Минфина РФ </w:t>
      </w:r>
      <w:hyperlink r:id="rId107"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включении в адрес объекта адресации сведений об объектах административно-территориального деления (для адресов объектов адресации, присвоенных (аннулированных) до вступления в силу </w:t>
      </w:r>
      <w:hyperlink r:id="rId108"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присвоения, изменения и аннулирования адресов); (в ред. Приказа Минфина РФ </w:t>
      </w:r>
      <w:hyperlink r:id="rId109"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уникальный номер адреса земельного участка, на котором располагается элемент объекта адресации - здание (строение), сооружение (при присвоении адреса зданию (строению), сооружению); (в ред. Приказа Минфина РФ </w:t>
      </w:r>
      <w:hyperlink r:id="rId110"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уникальный номер адреса объекта адресации, по которому принято решение уполномоченного органа об его аннулировании (в случае присвоения нового адреса объекту адресации); (в ред. Приказа Минфина РФ </w:t>
      </w:r>
      <w:hyperlink r:id="rId111"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идентификатор объекта адресации и идентификатор адреса объекта адресации. (в ред. Приказа Минфина РФ </w:t>
      </w:r>
      <w:hyperlink r:id="rId112"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наименовании типа элемента объекта адресации формируется в системе путем выбора соответствующего значения из справочника элементов объектов адресации, содержащего следующие значения: (в ред. Приказа Минфина РФ </w:t>
      </w:r>
      <w:hyperlink r:id="rId113"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(в ред. Приказа Минфина РФ </w:t>
      </w:r>
      <w:hyperlink r:id="rId114"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здание (строение); (в ред. Приказа Минфина РФ </w:t>
      </w:r>
      <w:hyperlink r:id="rId115"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сооружение; (в ред. Приказа Минфина РФ </w:t>
      </w:r>
      <w:hyperlink r:id="rId116"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помещение; (в ред. Приказа Минфина РФ </w:t>
      </w:r>
      <w:hyperlink r:id="rId117"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машино-место. (в ред. Приказа Минфина РФ </w:t>
      </w:r>
      <w:hyperlink r:id="rId118"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наименовании типа здания, сооружения и типа помещения формирует в системе справочник типов зданий, сооружений, помещений. При наличии информации о типе здания (строения), сооружения, помещения в справочнике типов зданий, сооружений, помещений формирование указанной информации в системе осуществляется путем выбора соответствующего значения из справочника. (в ред. Приказа Минфина РФ </w:t>
      </w:r>
      <w:hyperlink r:id="rId119"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сокращенных наименованиях типов элементов объектов адресации, типов зданий, сооружений, типов помещений формируется в системе путем выбора соответствующего значения из справочника сокращенных наименований типов адресообразующих элементов, ведение которого осуществляется в соответствии с пунктом 26 настоящего Порядка. (в ред. Приказа Минфина РФ </w:t>
      </w:r>
      <w:hyperlink r:id="rId120"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Наименования элементов объектов адресации и типов элементов объектов адресации дополнительно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 (в ред. Приказа Минфина РФ </w:t>
      </w:r>
      <w:hyperlink r:id="rId121"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об адресе объекта адресации формируется в соответствии со структурой адреса и последовательностью адресообразующих элементов, определенных </w:t>
      </w:r>
      <w:hyperlink r:id="rId122"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присвоения, изменения и аннулирования адресов, и содержит следующие сведения: (в ред. Приказа Минфина РФ </w:t>
      </w:r>
      <w:hyperlink r:id="rId123"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уникальный номер адресообразующего элемента, наименование страны (Российская Федерация); (в ред. Приказа Минфина РФ </w:t>
      </w:r>
      <w:hyperlink r:id="rId124"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уникальный номер адресообразующего элемента, тип и наименование субъекта Российской Федерации; (в ред. Приказа Минфина РФ </w:t>
      </w:r>
      <w:hyperlink r:id="rId125"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уникальный номер адресообразующего элемента,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 (в ред. Приказов Минфина РФ </w:t>
      </w:r>
      <w:hyperlink r:id="rId126"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 xml:space="preserve">, </w:t>
      </w:r>
      <w:hyperlink r:id="rId127"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уникальный номер адресообразующего элемента,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w:t>
      </w:r>
      <w:r>
        <w:rPr>
          <w:rFonts w:ascii="Times New Roman" w:hAnsi="Times New Roman" w:cs="Times New Roman"/>
          <w:sz w:val="24"/>
          <w:szCs w:val="24"/>
        </w:rPr>
        <w:lastRenderedPageBreak/>
        <w:t xml:space="preserve">расположенных на федеральных и межселенных территориях); (в ред. Приказов Минфина РФ </w:t>
      </w:r>
      <w:hyperlink r:id="rId128"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 xml:space="preserve">, </w:t>
      </w:r>
      <w:hyperlink r:id="rId129"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уникальный номер адресообразующего элемента, тип и наименование населенного пункта (за исключением объектов адресации, расположенных вне границ населенных пунктов); (в ред. Приказа Минфина РФ </w:t>
      </w:r>
      <w:hyperlink r:id="rId130"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уникальный номер адресообразующего элемента, тип и наименование элемента планировочной структуры (при наличии); (в ред. Приказа Минфина РФ </w:t>
      </w:r>
      <w:hyperlink r:id="rId131"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уникальный номер адресообразующего элемента, тип и наименование элемента улично-дорожной сети (при наличии); (в ред. Приказа Минфина РФ </w:t>
      </w:r>
      <w:hyperlink r:id="rId132"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земельного участка (для элемента объекта адресации - земельный участок); (в ред. Приказа Минфина РФ </w:t>
      </w:r>
      <w:hyperlink r:id="rId133"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тип и номер здания (строения), сооружения (для элемента объекта адресации - здание (строение), сооружение); (в ред. Приказа Минфина РФ </w:t>
      </w:r>
      <w:hyperlink r:id="rId134"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уникальный номер адреса объекта адресации, тип и номер здания (строения), сооружения (для помещений, расположенных в здании, сооружении и машино-мест); (в ред. Приказа Минфина РФ </w:t>
      </w:r>
      <w:hyperlink r:id="rId135"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тип и номер помещения, расположенного в здании, сооружении; (в ред. Приказа Минфина РФ </w:t>
      </w:r>
      <w:hyperlink r:id="rId136"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машино-места; (в ред. Приказа Минфина РФ </w:t>
      </w:r>
      <w:hyperlink r:id="rId137"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уникальный номер адреса объекта адресации, тип и номер помещения, расположенного в здании, сооружении (для коммунальных квартир); (в ред. Приказа Минфина РФ </w:t>
      </w:r>
      <w:hyperlink r:id="rId138"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тип и номер помещения в пределах квартиры (для коммунальных квартир). (в ред. Приказа Минфина РФ </w:t>
      </w:r>
      <w:hyperlink r:id="rId139"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об уникальном номере адресообразующего элемента, типе и наименовании адресообразующего элемента - страна (Российская Федерация), субъект Российской Федерации, федеральная территория, муниципальное образование, населенный пункт, элемент планировочной структуры, элемент улично-дорожной сети, формируется в системе путем выбора соответствующей реестровой записи адресообразующего элемента, содержащей сведения об указанном адресообразующем элементе (стране (Российская Федерация), субъекте Российской Федерации, федеральной территории, муниципальном образовании, населенном пункте, элементе планировочной структуры, элементе улично-дорожной сети). (в ред. Приказа Минфина РФ </w:t>
      </w:r>
      <w:hyperlink r:id="rId140"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формировании и размещении информации об адресе объекта адресации, присвоенном (аннулированном) до вступления в силу </w:t>
      </w:r>
      <w:hyperlink r:id="rId141"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присвоения, изменения и аннулирования адресов, в части адресообразующих элементов - страна (Российская Федерация), субъект Российской Федерации, федеральная территория, муниципальное образование, населенный пункт: (в ред. Приказов Минфина РФ </w:t>
      </w:r>
      <w:hyperlink r:id="rId142"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 xml:space="preserve">, </w:t>
      </w:r>
      <w:hyperlink r:id="rId143" w:history="1">
        <w:r>
          <w:rPr>
            <w:rFonts w:ascii="Times New Roman" w:hAnsi="Times New Roman" w:cs="Times New Roman"/>
            <w:sz w:val="24"/>
            <w:szCs w:val="24"/>
            <w:u w:val="single"/>
          </w:rPr>
          <w:t>от 04.03.2022 N 29н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в решении о присвоении (аннулировании) адреса объекту адресации отдельных обязательных в соответствии с </w:t>
      </w:r>
      <w:hyperlink r:id="rId144"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присвоения, изменения и аннулирования адресов адресообразующих элементов указанные сведения формируются в системе с указанием признака "в адресе объекта адресации, присвоенном (аннулированном) решением </w:t>
      </w:r>
      <w:r>
        <w:rPr>
          <w:rFonts w:ascii="Times New Roman" w:hAnsi="Times New Roman" w:cs="Times New Roman"/>
          <w:sz w:val="24"/>
          <w:szCs w:val="24"/>
        </w:rPr>
        <w:lastRenderedPageBreak/>
        <w:t xml:space="preserve">уполномоченного органа, отсутствуют"; (в ред. Приказа Минфина РФ </w:t>
      </w:r>
      <w:hyperlink r:id="rId145"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в решении о присвоении (аннулирования) адреса объекту адресации информации об объектах административно-территориального деления указанные сведения формируются в системе с указанием признака "в адресе объекта адресации указаны объекты административно-территориального деления". (в ред. Приказа Минфина РФ </w:t>
      </w:r>
      <w:hyperlink r:id="rId146"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об уникальном номере адреса объекта адресации, типе и наименовании адресообразующего элемента - здание (строение), сооружение, помещение, расположенное в здании, сооружении, машино-место формируется в системе путем выбора соответствующей реестровой записи адреса объекта адресации, содержащей сведения об указанном адресообразующем элементе (здание (строение), сооружение, помещение, расположенное в границах здания, сооружения, машино-место). (в ред. Приказа Минфина РФ </w:t>
      </w:r>
      <w:hyperlink r:id="rId147"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номерной части адреса объекта адресации, присвоенного после вступления в силу </w:t>
      </w:r>
      <w:hyperlink r:id="rId148"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присвоения, изменения и аннулирования адресов, формируется в соответствии с правилами нумерации объектов адресации, определенными в Правилах присвоения, изменения и аннулирования адресов. (в ред. Приказа Минфина РФ </w:t>
      </w:r>
      <w:hyperlink r:id="rId149"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об уникальном номере адреса земельного участка, на котором располагается элемент объекта адресации - здание (строение), сооружение (для элементов объектов адресации - здание (строение), сооружение), формируется в системе путем выбора соответствующей реестровой записи адреса объекта адресации в реестре. (в ред. Приказа Минфина РФ </w:t>
      </w:r>
      <w:hyperlink r:id="rId150"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об уникальном номере адреса объекта адресации, по которому принято решение уполномоченного органа об его аннулировании (в случае присвоения нового адреса объекту адресации), формируется в системе путем выбора соответствующей реестровой записи адреса объекта адресации в реестре. (в ред. Приказа Минфина РФ </w:t>
      </w:r>
      <w:hyperlink r:id="rId151"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включении в адрес объекта адресации сведений об объектах административно-территориального деления (для адресов объектов адресации, присвоенных (аннулированных) до вступления в силу </w:t>
      </w:r>
      <w:hyperlink r:id="rId15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присвоения, изменения и аннулирования адресов) формируется в системе путем выбора соответствующей информации из сведений об объектах административно- территориального деления, приведенных в реестровой записи адресообразующего элемента в соответствии с пунктом 32 настоящего Порядка, после указания признака "в адресе объекта адресации указаны объекты административно-территориального деления" при формировании информации об адресе объекта адресации в соответствии с настоящим пунктом. (в ред. Приказа Минфина РФ </w:t>
      </w:r>
      <w:hyperlink r:id="rId153"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об адресе объекта адресации должна соответствовать информации, указанной в решении уполномоченного органа о присвоении адреса объекту адресации или его аннулировании. (в ред. Приказа Минфина РФ </w:t>
      </w:r>
      <w:hyperlink r:id="rId154"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об идентификаторе объекта адресации и идентификаторе адреса объекта адресации формируются в системе автоматически. (в ред. Приказа Минфина РФ </w:t>
      </w:r>
      <w:hyperlink r:id="rId155"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При формировании и размещении сведений о реквизитах решения уполномоченного органа о присвоении адреса объекту адресации и аннулировании его адреса указываются: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наименование вида нормативного правового акта (муниципального правового акта) уполномоченного органа, которым присваивается (аннулируется) адрес объекту адресации (далее - решение о присвоении адреса);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органа, принявшего решение о присвоении адреса;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дата принятия решения о присвоении адреса;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номер решения о присвоении адреса;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дата вступления в силу решения о присвоении адреса;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решения о присвоении адреса (при наличии).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Дата указывается в формате ДД.ММ.ГГГГ.</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наименовании вида решения о присвоении адреса формируется в системе путем выбора соответствующего значения из справочника видов нормативных правовых актов, ведение которого осуществляется в системе в соответствии с пунктом 28 настоящего Порядка.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реквизитах решения о присвоении адреса формирует в системе справочник актов, ведение которого осуществляется в соответствии с пунктом 28 настоящего Порядка. При наличии информации о реквизитах решения о присвоении адреса в справочнике актов формирование указанной информации в системе осуществляется путем выбора соответствующего значения из справочника актов.</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При размещении сведений о виде объекта недвижимости, являющегося объектом адресации (при наличии), и кадастровом номере объекта недвижимости, являющегося объектом адресации, дате его присвоения, дате снятия с государственного кадастрового учета недвижимого имущества, дате исключения из Единого государственного реестра недвижимости сведений об объекте недвижимости, указанных в </w:t>
      </w:r>
      <w:hyperlink r:id="rId156" w:history="1">
        <w:r>
          <w:rPr>
            <w:rFonts w:ascii="Times New Roman" w:hAnsi="Times New Roman" w:cs="Times New Roman"/>
            <w:sz w:val="24"/>
            <w:szCs w:val="24"/>
            <w:u w:val="single"/>
          </w:rPr>
          <w:t>части 7</w:t>
        </w:r>
      </w:hyperlink>
      <w:r>
        <w:rPr>
          <w:rFonts w:ascii="Times New Roman" w:hAnsi="Times New Roman" w:cs="Times New Roman"/>
          <w:sz w:val="24"/>
          <w:szCs w:val="24"/>
        </w:rPr>
        <w:t xml:space="preserve"> статьи 72 Федерального закона "О государственной регистрации недвижимости", указываются: (в ред. Приказа Минфина РФ </w:t>
      </w:r>
      <w:hyperlink r:id="rId157"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 объекта недвижимости, являющегося объектом адресации (далее - объект недвижимости) (при наличии); (в ред. Приказа Минфина РФ </w:t>
      </w:r>
      <w:hyperlink r:id="rId158"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объекта недвижимости (при наличии); (в ред. Приказа Минфина РФ </w:t>
      </w:r>
      <w:hyperlink r:id="rId159"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присвоения кадастрового номера объекту недвижимости (при наличии); (в ред. Приказа Минфина РФ </w:t>
      </w:r>
      <w:hyperlink r:id="rId160"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снятии с государственного кадастрового учета недвижимого имущества (при наличии); (в ред. Приказа Минфина РФ </w:t>
      </w:r>
      <w:hyperlink r:id="rId161"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снятия с государственного кадастрового учета недвижимого имущества (при наличии); (в ред. Приказа Минфина РФ </w:t>
      </w:r>
      <w:hyperlink r:id="rId162"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об исключении из Единого государственного реестра недвижимости сведений об объекте недвижимости, указанных в </w:t>
      </w:r>
      <w:hyperlink r:id="rId163" w:history="1">
        <w:r>
          <w:rPr>
            <w:rFonts w:ascii="Times New Roman" w:hAnsi="Times New Roman" w:cs="Times New Roman"/>
            <w:sz w:val="24"/>
            <w:szCs w:val="24"/>
            <w:u w:val="single"/>
          </w:rPr>
          <w:t>части 7</w:t>
        </w:r>
      </w:hyperlink>
      <w:r>
        <w:rPr>
          <w:rFonts w:ascii="Times New Roman" w:hAnsi="Times New Roman" w:cs="Times New Roman"/>
          <w:sz w:val="24"/>
          <w:szCs w:val="24"/>
        </w:rPr>
        <w:t xml:space="preserve"> статьи 72 Федерального закона "О государственной регистрации недвижимости" (при наличии); (в ред. Приказа Минфина РФ </w:t>
      </w:r>
      <w:hyperlink r:id="rId164"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исключения из Единого государственного реестра недвижимости сведений об объекте недвижимости, указанных в </w:t>
      </w:r>
      <w:hyperlink r:id="rId165" w:history="1">
        <w:r>
          <w:rPr>
            <w:rFonts w:ascii="Times New Roman" w:hAnsi="Times New Roman" w:cs="Times New Roman"/>
            <w:sz w:val="24"/>
            <w:szCs w:val="24"/>
            <w:u w:val="single"/>
          </w:rPr>
          <w:t>части 7</w:t>
        </w:r>
      </w:hyperlink>
      <w:r>
        <w:rPr>
          <w:rFonts w:ascii="Times New Roman" w:hAnsi="Times New Roman" w:cs="Times New Roman"/>
          <w:sz w:val="24"/>
          <w:szCs w:val="24"/>
        </w:rPr>
        <w:t xml:space="preserve"> статьи 72 Федерального закона "О государственной </w:t>
      </w:r>
      <w:r>
        <w:rPr>
          <w:rFonts w:ascii="Times New Roman" w:hAnsi="Times New Roman" w:cs="Times New Roman"/>
          <w:sz w:val="24"/>
          <w:szCs w:val="24"/>
        </w:rPr>
        <w:lastRenderedPageBreak/>
        <w:t xml:space="preserve">регистрации недвижимости". (в ред. Приказа Минфина РФ </w:t>
      </w:r>
      <w:hyperlink r:id="rId166"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Единого государственного реестра недвижимости о виде объекта недвижимости, являющегося объектом адресации, и кадастровом номере объекта недвижимости, являющегося объектом адресации, размещаются в системе оператором системы на основании сведений органов государственной власти и (или) организаций, представленных ими оператору системы в соответствии с Правилами межведомственного информационного взаимодействия. (в ред. Приказа Минфина РФ </w:t>
      </w:r>
      <w:hyperlink r:id="rId167"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кадастровом номере объекта недвижимости формируется и размещается в системе уполномоченным органом при присвоении (аннулировании) адреса объекта адресации, поставленного на государственный кадастровый учет. (в ред. Приказа Минфина РФ </w:t>
      </w:r>
      <w:hyperlink r:id="rId168"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При формировании и размещении сведений о кодах Общероссийского </w:t>
      </w:r>
      <w:hyperlink r:id="rId169" w:history="1">
        <w:r>
          <w:rPr>
            <w:rFonts w:ascii="Times New Roman" w:hAnsi="Times New Roman" w:cs="Times New Roman"/>
            <w:sz w:val="24"/>
            <w:szCs w:val="24"/>
            <w:u w:val="single"/>
          </w:rPr>
          <w:t>классификатора</w:t>
        </w:r>
      </w:hyperlink>
      <w:r>
        <w:rPr>
          <w:rFonts w:ascii="Times New Roman" w:hAnsi="Times New Roman" w:cs="Times New Roman"/>
          <w:sz w:val="24"/>
          <w:szCs w:val="24"/>
        </w:rPr>
        <w:t xml:space="preserve"> территорий муниципальных образований, соответствующих адресообразующим элементам адреса объекта адресации, указываются коды и наименования территорий, на которых располагается объект адресации по Общероссийскому классификатору территорий муниципальных образований.</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кодах и наименованиях территорий по Общероссийскому </w:t>
      </w:r>
      <w:hyperlink r:id="rId170" w:history="1">
        <w:r>
          <w:rPr>
            <w:rFonts w:ascii="Times New Roman" w:hAnsi="Times New Roman" w:cs="Times New Roman"/>
            <w:sz w:val="24"/>
            <w:szCs w:val="24"/>
            <w:u w:val="single"/>
          </w:rPr>
          <w:t>классификатору</w:t>
        </w:r>
      </w:hyperlink>
      <w:r>
        <w:rPr>
          <w:rFonts w:ascii="Times New Roman" w:hAnsi="Times New Roman" w:cs="Times New Roman"/>
          <w:sz w:val="24"/>
          <w:szCs w:val="24"/>
        </w:rPr>
        <w:t xml:space="preserve"> территорий муниципальных образований (за исключением случая, указанного в абзаце третьем настоящего пункта) формируется в системе автоматически на основании сведений Общероссийского классификатора территорий муниципальных образований, соответствующих адресообразующим элементам, входящим в структуру адреса объекта адресации, сформированных в соответствии с пунктом 30 настоящего Порядка, и не подлежит редактированию.</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расположения элемента планировочной структуры, элемента улично-дорожной сети на территории нескольких муниципальных образований, информация о кодах и наименованиях территорий по Общероссийскому </w:t>
      </w:r>
      <w:hyperlink r:id="rId171" w:history="1">
        <w:r>
          <w:rPr>
            <w:rFonts w:ascii="Times New Roman" w:hAnsi="Times New Roman" w:cs="Times New Roman"/>
            <w:sz w:val="24"/>
            <w:szCs w:val="24"/>
            <w:u w:val="single"/>
          </w:rPr>
          <w:t>классификатору</w:t>
        </w:r>
      </w:hyperlink>
      <w:r>
        <w:rPr>
          <w:rFonts w:ascii="Times New Roman" w:hAnsi="Times New Roman" w:cs="Times New Roman"/>
          <w:sz w:val="24"/>
          <w:szCs w:val="24"/>
        </w:rPr>
        <w:t xml:space="preserve"> территорий муниципальных образований формируется в системе путем выбора значения, соответствующего адресообразующему элементу адреса объекта адресации из перечня кодов и наименований территорий муниципальных образований, указанных в реестровой записи адресообразующего элемента.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формировании сведений о кодах Общероссийского </w:t>
      </w:r>
      <w:hyperlink r:id="rId172" w:history="1">
        <w:r>
          <w:rPr>
            <w:rFonts w:ascii="Times New Roman" w:hAnsi="Times New Roman" w:cs="Times New Roman"/>
            <w:sz w:val="24"/>
            <w:szCs w:val="24"/>
            <w:u w:val="single"/>
          </w:rPr>
          <w:t>классификатора</w:t>
        </w:r>
      </w:hyperlink>
      <w:r>
        <w:rPr>
          <w:rFonts w:ascii="Times New Roman" w:hAnsi="Times New Roman" w:cs="Times New Roman"/>
          <w:sz w:val="24"/>
          <w:szCs w:val="24"/>
        </w:rPr>
        <w:t xml:space="preserve"> территорий муниципальных образований, соответствующих элементам объектов адресации, указывается код и наименование территории по Общероссийскому классификатору территорий муниципальному образованию, соответствующие вышестоящему в соответствии со структурой адреса адресообразующему элементу адреса объекта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При размещении сведений о почтовом индексе обособленного подразделения организации почтовой связи или ее структурного подразделения, соответствующем адресу объекта адресации, указывается соответствующее значение почтового индекса объекта почтовой связи.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почтовом индексе обособленного подразделения организации почтовой связи или ее структурного подразделения, соответствующем адресу объекта адресации, должны соответствовать информации о почтовом индексе объекта почтовой связи, соответствующем адресу объекта адресации в реестре, представляемой оператору системы органами государственной власти и (или) организациями в соответствии с Правилами межведомственного информационного взаимодействия.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39. При формировании и размещении сведений об описании местоположения объекта адресации указывается описание местоположения объекта адресации, приведенное в решении о присвоении адреса.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уполномоченным органом решения о присвоении (аннулировании) адреса объекту адресации до вступления в силу </w:t>
      </w:r>
      <w:hyperlink r:id="rId173"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присвоения, изменения и аннулирования адресов и отсутствия указанной информации в решении о присвоении адреса, сведения об описании месторасположения объекта адресации не указываются.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При формировании и размещении сведений об адресах объектов адресации, из которых образуется объект адресации (в случае образования объекта адресации из других объектов адресации) указываются: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уникальный(ые) номер(а) адреса(ов) объекта(ов) адресации, из которого(ых) образуется объект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адрес(а) объекта(ов) адресации, из которого(ых) образуется объект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об уникальном номере адреса объекта адресации, из которого образуется объект адресации, формируется в системе путем выбора соответствующей реестровой записи адреса объекта адресации, содержащей сведения об адресе указанного объекта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об адресе объекта адресации, из которого образуется объект адресации, формируется в системе автоматически на основании сведений реестровой записи адреса объекта адресации, содержащей сведения об адресе объекта адресации, из которого образуется объект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адресах объектов адресации, из которых образуется объект адресации, должны соответствовать информации, указанной в решении о присвоении адреса.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При формировании и размещении сведений о причине аннулирования адреса объекта адресации (при аннулировании адреса объекта адресации) указывается наименование причины аннулирования адреса объекта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наименовании причины аннулирования адреса объекта адресации формируется в системе путем выбора соответствующего значения из справочника причин аннулирования адреса объектов адресации, содержащего следующий перечень причин аннулирования адреса объекта адресации: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прекращение существования объекта адресации и (или) снятие с государственного кадастрового учета объекта недвижимости; (в ред. Приказа Минфина РФ </w:t>
      </w:r>
      <w:hyperlink r:id="rId174"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четвертый. - Утратил силу. (в ред. Приказа Минфина РФ </w:t>
      </w:r>
      <w:hyperlink r:id="rId175"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исключение из Единого государственного реестра недвижимости сведений об объекте недвижимости, указанных в </w:t>
      </w:r>
      <w:hyperlink r:id="rId176" w:history="1">
        <w:r>
          <w:rPr>
            <w:rFonts w:ascii="Times New Roman" w:hAnsi="Times New Roman" w:cs="Times New Roman"/>
            <w:sz w:val="24"/>
            <w:szCs w:val="24"/>
            <w:u w:val="single"/>
          </w:rPr>
          <w:t>части 7</w:t>
        </w:r>
      </w:hyperlink>
      <w:r>
        <w:rPr>
          <w:rFonts w:ascii="Times New Roman" w:hAnsi="Times New Roman" w:cs="Times New Roman"/>
          <w:sz w:val="24"/>
          <w:szCs w:val="24"/>
        </w:rPr>
        <w:t xml:space="preserve"> статьи 72 Федерального закона "О государственной регистрации недвижимости"; (в ред. Приказа Минфина РФ </w:t>
      </w:r>
      <w:hyperlink r:id="rId177" w:history="1">
        <w:r>
          <w:rPr>
            <w:rFonts w:ascii="Times New Roman" w:hAnsi="Times New Roman" w:cs="Times New Roman"/>
            <w:sz w:val="24"/>
            <w:szCs w:val="24"/>
            <w:u w:val="single"/>
          </w:rPr>
          <w:t>от 25.09.2020 N 212н</w:t>
        </w:r>
      </w:hyperlink>
      <w:r>
        <w:rPr>
          <w:rFonts w:ascii="Times New Roman" w:hAnsi="Times New Roman" w:cs="Times New Roman"/>
          <w:sz w:val="24"/>
          <w:szCs w:val="24"/>
        </w:rPr>
        <w:t>)</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присвоение объекту адресации нового адреса;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причины.</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указании в качестве причины аннулирования адреса объекта адресации значения "иные причины" дополнительно указывается текстовое описание причины аннулирования адреса.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причине аннулирования адреса должна соответствовать соответствующей </w:t>
      </w:r>
      <w:r>
        <w:rPr>
          <w:rFonts w:ascii="Times New Roman" w:hAnsi="Times New Roman" w:cs="Times New Roman"/>
          <w:sz w:val="24"/>
          <w:szCs w:val="24"/>
        </w:rPr>
        <w:lastRenderedPageBreak/>
        <w:t xml:space="preserve">информации в решении уполномоченного органа об аннулировании адреса объекта адресации, принятого после вступления в силу </w:t>
      </w:r>
      <w:hyperlink r:id="rId178"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присвоения, изменения и аннулирования адресов, а также в решении уполномоченного органа об аннулировании адреса объекта адресации, принятого до вступления в силу Правил присвоения, изменения и аннулирования адресов, при ее наличии.</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уполномоченным органом решения об аннулировании адреса объекта адресации до вступления в силу </w:t>
      </w:r>
      <w:hyperlink r:id="rId179"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присвоения, изменения и аннулирования адресов и отсутствия сведений о причине аннулирования адреса объекта адресации в решении уполномоченного органа об аннулировании адреса объекта адресации сведения о причине аннулирования адреса объекта адресации не указываются.</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При формировании и размещении уполномоченным органом и (или) оператором системы сведений, предусматривающих изменение (дополнение) реестровой записи, уполномоченный орган и (или) оператор системы обеспечивают указание уникального номера реестровой записи в формате структуры уникального номера реестровой записи, приведенной в пунктах 19 - 20 настоящего Порядка.</w:t>
      </w:r>
    </w:p>
    <w:p w:rsidR="004600EE" w:rsidRDefault="004600EE" w:rsidP="004600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Сведения, предусматривающие изменение реестровой записи, формируются уполномоченным органом, оператором системы, в порядке, предусмотренном для формирования информации и документов, впервые включаемых в реестровую запись.</w:t>
      </w:r>
    </w:p>
    <w:p w:rsidR="00C4253F" w:rsidRDefault="00C4253F">
      <w:bookmarkStart w:id="0" w:name="_GoBack"/>
      <w:bookmarkEnd w:id="0"/>
    </w:p>
    <w:sectPr w:rsidR="00C4253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B0"/>
    <w:rsid w:val="004600EE"/>
    <w:rsid w:val="00C4253F"/>
    <w:rsid w:val="00CB5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41BFD-5BD7-4F63-ABC8-59635093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0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74349#l9" TargetMode="External"/><Relationship Id="rId21" Type="http://schemas.openxmlformats.org/officeDocument/2006/relationships/hyperlink" Target="https://normativ.kontur.ru/document?moduleid=1&amp;documentid=419252#l3" TargetMode="External"/><Relationship Id="rId42" Type="http://schemas.openxmlformats.org/officeDocument/2006/relationships/hyperlink" Target="https://normativ.kontur.ru/document?moduleid=1&amp;documentid=419252#l22" TargetMode="External"/><Relationship Id="rId63" Type="http://schemas.openxmlformats.org/officeDocument/2006/relationships/hyperlink" Target="https://normativ.kontur.ru/document?moduleid=1&amp;documentid=374349#l2" TargetMode="External"/><Relationship Id="rId84" Type="http://schemas.openxmlformats.org/officeDocument/2006/relationships/hyperlink" Target="https://normativ.kontur.ru/document?moduleid=1&amp;documentid=419252#l25" TargetMode="External"/><Relationship Id="rId138" Type="http://schemas.openxmlformats.org/officeDocument/2006/relationships/hyperlink" Target="https://normativ.kontur.ru/document?moduleid=1&amp;documentid=374349#l9" TargetMode="External"/><Relationship Id="rId159" Type="http://schemas.openxmlformats.org/officeDocument/2006/relationships/hyperlink" Target="https://normativ.kontur.ru/document?moduleid=1&amp;documentid=374349#l26" TargetMode="External"/><Relationship Id="rId170" Type="http://schemas.openxmlformats.org/officeDocument/2006/relationships/hyperlink" Target="https://normativ.kontur.ru/document?moduleid=1&amp;documentid=222981#l0" TargetMode="External"/><Relationship Id="rId107" Type="http://schemas.openxmlformats.org/officeDocument/2006/relationships/hyperlink" Target="https://normativ.kontur.ru/document?moduleid=1&amp;documentid=374349#l9" TargetMode="External"/><Relationship Id="rId11" Type="http://schemas.openxmlformats.org/officeDocument/2006/relationships/hyperlink" Target="https://normativ.kontur.ru/document?moduleid=1&amp;documentid=374349#l2" TargetMode="External"/><Relationship Id="rId32" Type="http://schemas.openxmlformats.org/officeDocument/2006/relationships/hyperlink" Target="https://normativ.kontur.ru/document?moduleid=1&amp;documentid=408504#l181" TargetMode="External"/><Relationship Id="rId53" Type="http://schemas.openxmlformats.org/officeDocument/2006/relationships/hyperlink" Target="https://normativ.kontur.ru/document?moduleid=1&amp;documentid=419252#l8" TargetMode="External"/><Relationship Id="rId74" Type="http://schemas.openxmlformats.org/officeDocument/2006/relationships/hyperlink" Target="https://normativ.kontur.ru/document?moduleid=1&amp;documentid=374349#l2" TargetMode="External"/><Relationship Id="rId128" Type="http://schemas.openxmlformats.org/officeDocument/2006/relationships/hyperlink" Target="https://normativ.kontur.ru/document?moduleid=1&amp;documentid=374349#l9" TargetMode="External"/><Relationship Id="rId149" Type="http://schemas.openxmlformats.org/officeDocument/2006/relationships/hyperlink" Target="https://normativ.kontur.ru/document?moduleid=1&amp;documentid=374349#l9" TargetMode="External"/><Relationship Id="rId5" Type="http://schemas.openxmlformats.org/officeDocument/2006/relationships/hyperlink" Target="https://normativ.kontur.ru/document?moduleid=1&amp;documentid=419252#l0" TargetMode="External"/><Relationship Id="rId95" Type="http://schemas.openxmlformats.org/officeDocument/2006/relationships/hyperlink" Target="https://normativ.kontur.ru/document?moduleid=1&amp;documentid=419252#l27" TargetMode="External"/><Relationship Id="rId160" Type="http://schemas.openxmlformats.org/officeDocument/2006/relationships/hyperlink" Target="https://normativ.kontur.ru/document?moduleid=1&amp;documentid=374349#l26" TargetMode="External"/><Relationship Id="rId181" Type="http://schemas.openxmlformats.org/officeDocument/2006/relationships/theme" Target="theme/theme1.xml"/><Relationship Id="rId22" Type="http://schemas.openxmlformats.org/officeDocument/2006/relationships/hyperlink" Target="https://normativ.kontur.ru/document?moduleid=1&amp;documentid=222981#l0" TargetMode="External"/><Relationship Id="rId43" Type="http://schemas.openxmlformats.org/officeDocument/2006/relationships/hyperlink" Target="https://normativ.kontur.ru/document?moduleid=1&amp;documentid=408504#l181" TargetMode="External"/><Relationship Id="rId64" Type="http://schemas.openxmlformats.org/officeDocument/2006/relationships/hyperlink" Target="https://normativ.kontur.ru/document?moduleid=1&amp;documentid=374349#l2" TargetMode="External"/><Relationship Id="rId118" Type="http://schemas.openxmlformats.org/officeDocument/2006/relationships/hyperlink" Target="https://normativ.kontur.ru/document?moduleid=1&amp;documentid=374349#l9" TargetMode="External"/><Relationship Id="rId139" Type="http://schemas.openxmlformats.org/officeDocument/2006/relationships/hyperlink" Target="https://normativ.kontur.ru/document?moduleid=1&amp;documentid=374349#l9" TargetMode="External"/><Relationship Id="rId85" Type="http://schemas.openxmlformats.org/officeDocument/2006/relationships/hyperlink" Target="https://normativ.kontur.ru/document?moduleid=1&amp;documentid=222981#l0" TargetMode="External"/><Relationship Id="rId150" Type="http://schemas.openxmlformats.org/officeDocument/2006/relationships/hyperlink" Target="https://normativ.kontur.ru/document?moduleid=1&amp;documentid=374349#l9" TargetMode="External"/><Relationship Id="rId171" Type="http://schemas.openxmlformats.org/officeDocument/2006/relationships/hyperlink" Target="https://normativ.kontur.ru/document?moduleid=1&amp;documentid=222981#l0" TargetMode="External"/><Relationship Id="rId12" Type="http://schemas.openxmlformats.org/officeDocument/2006/relationships/hyperlink" Target="https://normativ.kontur.ru/document?moduleid=1&amp;documentid=419252#l3" TargetMode="External"/><Relationship Id="rId33" Type="http://schemas.openxmlformats.org/officeDocument/2006/relationships/hyperlink" Target="https://normativ.kontur.ru/document?moduleid=1&amp;documentid=222981#l0" TargetMode="External"/><Relationship Id="rId108" Type="http://schemas.openxmlformats.org/officeDocument/2006/relationships/hyperlink" Target="https://normativ.kontur.ru/document?moduleid=1&amp;documentid=408504#l181" TargetMode="External"/><Relationship Id="rId129" Type="http://schemas.openxmlformats.org/officeDocument/2006/relationships/hyperlink" Target="https://normativ.kontur.ru/document?moduleid=1&amp;documentid=419252#l29" TargetMode="External"/><Relationship Id="rId54" Type="http://schemas.openxmlformats.org/officeDocument/2006/relationships/hyperlink" Target="https://normativ.kontur.ru/document?moduleid=1&amp;documentid=374349#l2" TargetMode="External"/><Relationship Id="rId75" Type="http://schemas.openxmlformats.org/officeDocument/2006/relationships/hyperlink" Target="https://normativ.kontur.ru/document?moduleid=1&amp;documentid=419252#l8" TargetMode="External"/><Relationship Id="rId96" Type="http://schemas.openxmlformats.org/officeDocument/2006/relationships/hyperlink" Target="https://normativ.kontur.ru/document?moduleid=1&amp;documentid=415730#l20653" TargetMode="External"/><Relationship Id="rId140" Type="http://schemas.openxmlformats.org/officeDocument/2006/relationships/hyperlink" Target="https://normativ.kontur.ru/document?moduleid=1&amp;documentid=419252#l29" TargetMode="External"/><Relationship Id="rId161" Type="http://schemas.openxmlformats.org/officeDocument/2006/relationships/hyperlink" Target="https://normativ.kontur.ru/document?moduleid=1&amp;documentid=374349#l26" TargetMode="External"/><Relationship Id="rId6" Type="http://schemas.openxmlformats.org/officeDocument/2006/relationships/hyperlink" Target="https://normativ.kontur.ru/document?moduleid=1&amp;documentid=390628#l106" TargetMode="External"/><Relationship Id="rId23" Type="http://schemas.openxmlformats.org/officeDocument/2006/relationships/hyperlink" Target="https://normativ.kontur.ru/document?moduleid=1&amp;documentid=419252#l3" TargetMode="External"/><Relationship Id="rId119" Type="http://schemas.openxmlformats.org/officeDocument/2006/relationships/hyperlink" Target="https://normativ.kontur.ru/document?moduleid=1&amp;documentid=374349#l9" TargetMode="External"/><Relationship Id="rId44" Type="http://schemas.openxmlformats.org/officeDocument/2006/relationships/hyperlink" Target="https://normativ.kontur.ru/document?moduleid=1&amp;documentid=419252#l22" TargetMode="External"/><Relationship Id="rId60" Type="http://schemas.openxmlformats.org/officeDocument/2006/relationships/hyperlink" Target="https://normativ.kontur.ru/document?moduleid=1&amp;documentid=374349#l2" TargetMode="External"/><Relationship Id="rId65" Type="http://schemas.openxmlformats.org/officeDocument/2006/relationships/hyperlink" Target="https://normativ.kontur.ru/document?moduleid=1&amp;documentid=374349#l2" TargetMode="External"/><Relationship Id="rId81" Type="http://schemas.openxmlformats.org/officeDocument/2006/relationships/hyperlink" Target="https://normativ.kontur.ru/document?moduleid=1&amp;documentid=419252#l25" TargetMode="External"/><Relationship Id="rId86" Type="http://schemas.openxmlformats.org/officeDocument/2006/relationships/hyperlink" Target="https://normativ.kontur.ru/document?moduleid=1&amp;documentid=419252#l25" TargetMode="External"/><Relationship Id="rId130" Type="http://schemas.openxmlformats.org/officeDocument/2006/relationships/hyperlink" Target="https://normativ.kontur.ru/document?moduleid=1&amp;documentid=374349#l9" TargetMode="External"/><Relationship Id="rId135" Type="http://schemas.openxmlformats.org/officeDocument/2006/relationships/hyperlink" Target="https://normativ.kontur.ru/document?moduleid=1&amp;documentid=374349#l9" TargetMode="External"/><Relationship Id="rId151" Type="http://schemas.openxmlformats.org/officeDocument/2006/relationships/hyperlink" Target="https://normativ.kontur.ru/document?moduleid=1&amp;documentid=374349#l9" TargetMode="External"/><Relationship Id="rId156" Type="http://schemas.openxmlformats.org/officeDocument/2006/relationships/hyperlink" Target="https://normativ.kontur.ru/document?moduleid=1&amp;documentid=417844#l2687" TargetMode="External"/><Relationship Id="rId177" Type="http://schemas.openxmlformats.org/officeDocument/2006/relationships/hyperlink" Target="https://normativ.kontur.ru/document?moduleid=1&amp;documentid=374349#l26" TargetMode="External"/><Relationship Id="rId172" Type="http://schemas.openxmlformats.org/officeDocument/2006/relationships/hyperlink" Target="https://normativ.kontur.ru/document?moduleid=1&amp;documentid=222981#l0" TargetMode="External"/><Relationship Id="rId13" Type="http://schemas.openxmlformats.org/officeDocument/2006/relationships/hyperlink" Target="https://normativ.kontur.ru/document?moduleid=1&amp;documentid=374349#l2" TargetMode="External"/><Relationship Id="rId18" Type="http://schemas.openxmlformats.org/officeDocument/2006/relationships/hyperlink" Target="https://normativ.kontur.ru/document?moduleid=1&amp;documentid=374349#l2" TargetMode="External"/><Relationship Id="rId39" Type="http://schemas.openxmlformats.org/officeDocument/2006/relationships/hyperlink" Target="https://normativ.kontur.ru/document?moduleid=1&amp;documentid=419252#l22" TargetMode="External"/><Relationship Id="rId109" Type="http://schemas.openxmlformats.org/officeDocument/2006/relationships/hyperlink" Target="https://normativ.kontur.ru/document?moduleid=1&amp;documentid=374349#l9" TargetMode="External"/><Relationship Id="rId34" Type="http://schemas.openxmlformats.org/officeDocument/2006/relationships/hyperlink" Target="https://normativ.kontur.ru/document?moduleid=1&amp;documentid=374349#l2" TargetMode="External"/><Relationship Id="rId50" Type="http://schemas.openxmlformats.org/officeDocument/2006/relationships/hyperlink" Target="https://normativ.kontur.ru/document?moduleid=1&amp;documentid=222981#l0" TargetMode="External"/><Relationship Id="rId55" Type="http://schemas.openxmlformats.org/officeDocument/2006/relationships/hyperlink" Target="https://normativ.kontur.ru/document?moduleid=1&amp;documentid=419252#l8" TargetMode="External"/><Relationship Id="rId76" Type="http://schemas.openxmlformats.org/officeDocument/2006/relationships/hyperlink" Target="https://normativ.kontur.ru/document?moduleid=1&amp;documentid=419252#l8" TargetMode="External"/><Relationship Id="rId97" Type="http://schemas.openxmlformats.org/officeDocument/2006/relationships/hyperlink" Target="https://normativ.kontur.ru/document?moduleid=1&amp;documentid=222981#l0" TargetMode="External"/><Relationship Id="rId104" Type="http://schemas.openxmlformats.org/officeDocument/2006/relationships/hyperlink" Target="https://normativ.kontur.ru/document?moduleid=1&amp;documentid=374349#l9" TargetMode="External"/><Relationship Id="rId120" Type="http://schemas.openxmlformats.org/officeDocument/2006/relationships/hyperlink" Target="https://normativ.kontur.ru/document?moduleid=1&amp;documentid=374349#l9" TargetMode="External"/><Relationship Id="rId125" Type="http://schemas.openxmlformats.org/officeDocument/2006/relationships/hyperlink" Target="https://normativ.kontur.ru/document?moduleid=1&amp;documentid=374349#l9" TargetMode="External"/><Relationship Id="rId141" Type="http://schemas.openxmlformats.org/officeDocument/2006/relationships/hyperlink" Target="https://normativ.kontur.ru/document?moduleid=1&amp;documentid=408504#l181" TargetMode="External"/><Relationship Id="rId146" Type="http://schemas.openxmlformats.org/officeDocument/2006/relationships/hyperlink" Target="https://normativ.kontur.ru/document?moduleid=1&amp;documentid=374349#l9" TargetMode="External"/><Relationship Id="rId167" Type="http://schemas.openxmlformats.org/officeDocument/2006/relationships/hyperlink" Target="https://normativ.kontur.ru/document?moduleid=1&amp;documentid=374349#l26" TargetMode="External"/><Relationship Id="rId7" Type="http://schemas.openxmlformats.org/officeDocument/2006/relationships/hyperlink" Target="https://normativ.kontur.ru/document?moduleid=1&amp;documentid=374349#l2" TargetMode="External"/><Relationship Id="rId71" Type="http://schemas.openxmlformats.org/officeDocument/2006/relationships/hyperlink" Target="https://normativ.kontur.ru/document?moduleid=1&amp;documentid=419252#l8" TargetMode="External"/><Relationship Id="rId92" Type="http://schemas.openxmlformats.org/officeDocument/2006/relationships/hyperlink" Target="https://normativ.kontur.ru/document?moduleid=1&amp;documentid=419252#l27" TargetMode="External"/><Relationship Id="rId162" Type="http://schemas.openxmlformats.org/officeDocument/2006/relationships/hyperlink" Target="https://normativ.kontur.ru/document?moduleid=1&amp;documentid=374349#l26"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74349#l2" TargetMode="External"/><Relationship Id="rId24" Type="http://schemas.openxmlformats.org/officeDocument/2006/relationships/hyperlink" Target="https://normativ.kontur.ru/document?moduleid=1&amp;documentid=408504#l181" TargetMode="External"/><Relationship Id="rId40" Type="http://schemas.openxmlformats.org/officeDocument/2006/relationships/hyperlink" Target="https://normativ.kontur.ru/document?moduleid=1&amp;documentid=419252#l22" TargetMode="External"/><Relationship Id="rId45" Type="http://schemas.openxmlformats.org/officeDocument/2006/relationships/hyperlink" Target="https://normativ.kontur.ru/document?moduleid=1&amp;documentid=419252#l22" TargetMode="External"/><Relationship Id="rId66" Type="http://schemas.openxmlformats.org/officeDocument/2006/relationships/hyperlink" Target="https://normativ.kontur.ru/document?moduleid=1&amp;documentid=374349#l2" TargetMode="External"/><Relationship Id="rId87" Type="http://schemas.openxmlformats.org/officeDocument/2006/relationships/hyperlink" Target="https://normativ.kontur.ru/document?moduleid=1&amp;documentid=222981#l0" TargetMode="External"/><Relationship Id="rId110" Type="http://schemas.openxmlformats.org/officeDocument/2006/relationships/hyperlink" Target="https://normativ.kontur.ru/document?moduleid=1&amp;documentid=374349#l9" TargetMode="External"/><Relationship Id="rId115" Type="http://schemas.openxmlformats.org/officeDocument/2006/relationships/hyperlink" Target="https://normativ.kontur.ru/document?moduleid=1&amp;documentid=374349#l9" TargetMode="External"/><Relationship Id="rId131" Type="http://schemas.openxmlformats.org/officeDocument/2006/relationships/hyperlink" Target="https://normativ.kontur.ru/document?moduleid=1&amp;documentid=374349#l9" TargetMode="External"/><Relationship Id="rId136" Type="http://schemas.openxmlformats.org/officeDocument/2006/relationships/hyperlink" Target="https://normativ.kontur.ru/document?moduleid=1&amp;documentid=374349#l9" TargetMode="External"/><Relationship Id="rId157" Type="http://schemas.openxmlformats.org/officeDocument/2006/relationships/hyperlink" Target="https://normativ.kontur.ru/document?moduleid=1&amp;documentid=374349#l26" TargetMode="External"/><Relationship Id="rId178" Type="http://schemas.openxmlformats.org/officeDocument/2006/relationships/hyperlink" Target="https://normativ.kontur.ru/document?moduleid=1&amp;documentid=408504#l181" TargetMode="External"/><Relationship Id="rId61" Type="http://schemas.openxmlformats.org/officeDocument/2006/relationships/hyperlink" Target="https://normativ.kontur.ru/document?moduleid=1&amp;documentid=374349#l2" TargetMode="External"/><Relationship Id="rId82" Type="http://schemas.openxmlformats.org/officeDocument/2006/relationships/hyperlink" Target="https://normativ.kontur.ru/document?moduleid=1&amp;documentid=222981#l0" TargetMode="External"/><Relationship Id="rId152" Type="http://schemas.openxmlformats.org/officeDocument/2006/relationships/hyperlink" Target="https://normativ.kontur.ru/document?moduleid=1&amp;documentid=408504#l181" TargetMode="External"/><Relationship Id="rId173" Type="http://schemas.openxmlformats.org/officeDocument/2006/relationships/hyperlink" Target="https://normativ.kontur.ru/document?moduleid=1&amp;documentid=408504#l181" TargetMode="External"/><Relationship Id="rId19" Type="http://schemas.openxmlformats.org/officeDocument/2006/relationships/hyperlink" Target="https://normativ.kontur.ru/document?moduleid=1&amp;documentid=419252#l3" TargetMode="External"/><Relationship Id="rId14" Type="http://schemas.openxmlformats.org/officeDocument/2006/relationships/hyperlink" Target="https://normativ.kontur.ru/document?moduleid=1&amp;documentid=390617#l0" TargetMode="External"/><Relationship Id="rId30" Type="http://schemas.openxmlformats.org/officeDocument/2006/relationships/hyperlink" Target="https://normativ.kontur.ru/document?moduleid=1&amp;documentid=222981#l0" TargetMode="External"/><Relationship Id="rId35" Type="http://schemas.openxmlformats.org/officeDocument/2006/relationships/hyperlink" Target="https://normativ.kontur.ru/document?moduleid=1&amp;documentid=374349#l2" TargetMode="External"/><Relationship Id="rId56" Type="http://schemas.openxmlformats.org/officeDocument/2006/relationships/hyperlink" Target="https://normativ.kontur.ru/document?moduleid=1&amp;documentid=374349#l2" TargetMode="External"/><Relationship Id="rId77" Type="http://schemas.openxmlformats.org/officeDocument/2006/relationships/hyperlink" Target="https://normativ.kontur.ru/document?moduleid=1&amp;documentid=419252#l8" TargetMode="External"/><Relationship Id="rId100" Type="http://schemas.openxmlformats.org/officeDocument/2006/relationships/hyperlink" Target="https://normativ.kontur.ru/document?moduleid=1&amp;documentid=419252#l27" TargetMode="External"/><Relationship Id="rId105" Type="http://schemas.openxmlformats.org/officeDocument/2006/relationships/hyperlink" Target="https://normativ.kontur.ru/document?moduleid=1&amp;documentid=374349#l9" TargetMode="External"/><Relationship Id="rId126" Type="http://schemas.openxmlformats.org/officeDocument/2006/relationships/hyperlink" Target="https://normativ.kontur.ru/document?moduleid=1&amp;documentid=374349#l9" TargetMode="External"/><Relationship Id="rId147" Type="http://schemas.openxmlformats.org/officeDocument/2006/relationships/hyperlink" Target="https://normativ.kontur.ru/document?moduleid=1&amp;documentid=374349#l9" TargetMode="External"/><Relationship Id="rId168" Type="http://schemas.openxmlformats.org/officeDocument/2006/relationships/hyperlink" Target="https://normativ.kontur.ru/document?moduleid=1&amp;documentid=374349#l26" TargetMode="External"/><Relationship Id="rId8" Type="http://schemas.openxmlformats.org/officeDocument/2006/relationships/hyperlink" Target="https://normativ.kontur.ru/document?moduleid=1&amp;documentid=374349#l2" TargetMode="External"/><Relationship Id="rId51" Type="http://schemas.openxmlformats.org/officeDocument/2006/relationships/hyperlink" Target="https://normativ.kontur.ru/document?moduleid=1&amp;documentid=222981#l0" TargetMode="External"/><Relationship Id="rId72" Type="http://schemas.openxmlformats.org/officeDocument/2006/relationships/hyperlink" Target="https://normativ.kontur.ru/document?moduleid=1&amp;documentid=419252#l8" TargetMode="External"/><Relationship Id="rId93" Type="http://schemas.openxmlformats.org/officeDocument/2006/relationships/hyperlink" Target="https://normativ.kontur.ru/document?moduleid=1&amp;documentid=419252#l27" TargetMode="External"/><Relationship Id="rId98" Type="http://schemas.openxmlformats.org/officeDocument/2006/relationships/hyperlink" Target="https://normativ.kontur.ru/document?moduleid=1&amp;documentid=419252#l27" TargetMode="External"/><Relationship Id="rId121" Type="http://schemas.openxmlformats.org/officeDocument/2006/relationships/hyperlink" Target="https://normativ.kontur.ru/document?moduleid=1&amp;documentid=374349#l9" TargetMode="External"/><Relationship Id="rId142" Type="http://schemas.openxmlformats.org/officeDocument/2006/relationships/hyperlink" Target="https://normativ.kontur.ru/document?moduleid=1&amp;documentid=374349#l9" TargetMode="External"/><Relationship Id="rId163" Type="http://schemas.openxmlformats.org/officeDocument/2006/relationships/hyperlink" Target="https://normativ.kontur.ru/document?moduleid=1&amp;documentid=417844#l2687"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374349#l2" TargetMode="External"/><Relationship Id="rId46" Type="http://schemas.openxmlformats.org/officeDocument/2006/relationships/hyperlink" Target="https://normativ.kontur.ru/document?moduleid=1&amp;documentid=222981#l0" TargetMode="External"/><Relationship Id="rId67" Type="http://schemas.openxmlformats.org/officeDocument/2006/relationships/hyperlink" Target="https://normativ.kontur.ru/document?moduleid=1&amp;documentid=374349#l2" TargetMode="External"/><Relationship Id="rId116" Type="http://schemas.openxmlformats.org/officeDocument/2006/relationships/hyperlink" Target="https://normativ.kontur.ru/document?moduleid=1&amp;documentid=374349#l9" TargetMode="External"/><Relationship Id="rId137" Type="http://schemas.openxmlformats.org/officeDocument/2006/relationships/hyperlink" Target="https://normativ.kontur.ru/document?moduleid=1&amp;documentid=374349#l9" TargetMode="External"/><Relationship Id="rId158" Type="http://schemas.openxmlformats.org/officeDocument/2006/relationships/hyperlink" Target="https://normativ.kontur.ru/document?moduleid=1&amp;documentid=374349#l26" TargetMode="External"/><Relationship Id="rId20" Type="http://schemas.openxmlformats.org/officeDocument/2006/relationships/hyperlink" Target="https://normativ.kontur.ru/document?moduleid=1&amp;documentid=419252#l3" TargetMode="External"/><Relationship Id="rId41" Type="http://schemas.openxmlformats.org/officeDocument/2006/relationships/hyperlink" Target="https://normativ.kontur.ru/document?moduleid=1&amp;documentid=408504#l427" TargetMode="External"/><Relationship Id="rId62" Type="http://schemas.openxmlformats.org/officeDocument/2006/relationships/hyperlink" Target="https://normativ.kontur.ru/document?moduleid=1&amp;documentid=374349#l2" TargetMode="External"/><Relationship Id="rId83" Type="http://schemas.openxmlformats.org/officeDocument/2006/relationships/hyperlink" Target="https://normativ.kontur.ru/document?moduleid=1&amp;documentid=419252#l25" TargetMode="External"/><Relationship Id="rId88" Type="http://schemas.openxmlformats.org/officeDocument/2006/relationships/hyperlink" Target="https://normativ.kontur.ru/document?moduleid=1&amp;documentid=222981#l0" TargetMode="External"/><Relationship Id="rId111" Type="http://schemas.openxmlformats.org/officeDocument/2006/relationships/hyperlink" Target="https://normativ.kontur.ru/document?moduleid=1&amp;documentid=374349#l9" TargetMode="External"/><Relationship Id="rId132" Type="http://schemas.openxmlformats.org/officeDocument/2006/relationships/hyperlink" Target="https://normativ.kontur.ru/document?moduleid=1&amp;documentid=374349#l9" TargetMode="External"/><Relationship Id="rId153" Type="http://schemas.openxmlformats.org/officeDocument/2006/relationships/hyperlink" Target="https://normativ.kontur.ru/document?moduleid=1&amp;documentid=374349#l9" TargetMode="External"/><Relationship Id="rId174" Type="http://schemas.openxmlformats.org/officeDocument/2006/relationships/hyperlink" Target="https://normativ.kontur.ru/document?moduleid=1&amp;documentid=374349#l26" TargetMode="External"/><Relationship Id="rId179" Type="http://schemas.openxmlformats.org/officeDocument/2006/relationships/hyperlink" Target="https://normativ.kontur.ru/document?moduleid=1&amp;documentid=408504#l181" TargetMode="External"/><Relationship Id="rId15" Type="http://schemas.openxmlformats.org/officeDocument/2006/relationships/hyperlink" Target="https://normativ.kontur.ru/document?moduleid=1&amp;documentid=374349#l2" TargetMode="External"/><Relationship Id="rId36" Type="http://schemas.openxmlformats.org/officeDocument/2006/relationships/hyperlink" Target="https://normativ.kontur.ru/document?moduleid=1&amp;documentid=374349#l2" TargetMode="External"/><Relationship Id="rId57" Type="http://schemas.openxmlformats.org/officeDocument/2006/relationships/hyperlink" Target="https://normativ.kontur.ru/document?moduleid=1&amp;documentid=419252#l8" TargetMode="External"/><Relationship Id="rId106" Type="http://schemas.openxmlformats.org/officeDocument/2006/relationships/hyperlink" Target="https://normativ.kontur.ru/document?moduleid=1&amp;documentid=374349#l9" TargetMode="External"/><Relationship Id="rId127" Type="http://schemas.openxmlformats.org/officeDocument/2006/relationships/hyperlink" Target="https://normativ.kontur.ru/document?moduleid=1&amp;documentid=419252#l29" TargetMode="External"/><Relationship Id="rId10" Type="http://schemas.openxmlformats.org/officeDocument/2006/relationships/hyperlink" Target="https://normativ.kontur.ru/document?moduleid=1&amp;documentid=401394#l0" TargetMode="External"/><Relationship Id="rId31" Type="http://schemas.openxmlformats.org/officeDocument/2006/relationships/hyperlink" Target="https://normativ.kontur.ru/document?moduleid=1&amp;documentid=222981#l0" TargetMode="External"/><Relationship Id="rId52" Type="http://schemas.openxmlformats.org/officeDocument/2006/relationships/hyperlink" Target="https://normativ.kontur.ru/document?moduleid=1&amp;documentid=374349#l2" TargetMode="External"/><Relationship Id="rId73" Type="http://schemas.openxmlformats.org/officeDocument/2006/relationships/hyperlink" Target="https://normativ.kontur.ru/document?moduleid=1&amp;documentid=419252#l8" TargetMode="External"/><Relationship Id="rId78" Type="http://schemas.openxmlformats.org/officeDocument/2006/relationships/hyperlink" Target="https://normativ.kontur.ru/document?moduleid=1&amp;documentid=419252#l25" TargetMode="External"/><Relationship Id="rId94" Type="http://schemas.openxmlformats.org/officeDocument/2006/relationships/hyperlink" Target="https://normativ.kontur.ru/document?moduleid=1&amp;documentid=415730#l20653" TargetMode="External"/><Relationship Id="rId99" Type="http://schemas.openxmlformats.org/officeDocument/2006/relationships/hyperlink" Target="https://normativ.kontur.ru/document?moduleid=1&amp;documentid=419252#l27" TargetMode="External"/><Relationship Id="rId101" Type="http://schemas.openxmlformats.org/officeDocument/2006/relationships/hyperlink" Target="https://normativ.kontur.ru/document?moduleid=1&amp;documentid=419252#l27" TargetMode="External"/><Relationship Id="rId122" Type="http://schemas.openxmlformats.org/officeDocument/2006/relationships/hyperlink" Target="https://normativ.kontur.ru/document?moduleid=1&amp;documentid=408504#l181" TargetMode="External"/><Relationship Id="rId143" Type="http://schemas.openxmlformats.org/officeDocument/2006/relationships/hyperlink" Target="https://normativ.kontur.ru/document?moduleid=1&amp;documentid=419252#l29" TargetMode="External"/><Relationship Id="rId148" Type="http://schemas.openxmlformats.org/officeDocument/2006/relationships/hyperlink" Target="https://normativ.kontur.ru/document?moduleid=1&amp;documentid=408504#l181" TargetMode="External"/><Relationship Id="rId164" Type="http://schemas.openxmlformats.org/officeDocument/2006/relationships/hyperlink" Target="https://normativ.kontur.ru/document?moduleid=1&amp;documentid=374349#l26" TargetMode="External"/><Relationship Id="rId169" Type="http://schemas.openxmlformats.org/officeDocument/2006/relationships/hyperlink" Target="https://normativ.kontur.ru/document?moduleid=1&amp;documentid=222981#l0" TargetMode="External"/><Relationship Id="rId4" Type="http://schemas.openxmlformats.org/officeDocument/2006/relationships/hyperlink" Target="https://normativ.kontur.ru/document?moduleid=1&amp;documentid=374349#l0" TargetMode="External"/><Relationship Id="rId9" Type="http://schemas.openxmlformats.org/officeDocument/2006/relationships/hyperlink" Target="https://normativ.kontur.ru/document?moduleid=1&amp;documentid=419252#l3" TargetMode="External"/><Relationship Id="rId180" Type="http://schemas.openxmlformats.org/officeDocument/2006/relationships/fontTable" Target="fontTable.xml"/><Relationship Id="rId26" Type="http://schemas.openxmlformats.org/officeDocument/2006/relationships/hyperlink" Target="https://normativ.kontur.ru/document?moduleid=1&amp;documentid=419252#l3" TargetMode="External"/><Relationship Id="rId47" Type="http://schemas.openxmlformats.org/officeDocument/2006/relationships/hyperlink" Target="https://normativ.kontur.ru/document?moduleid=1&amp;documentid=222981#l0" TargetMode="External"/><Relationship Id="rId68" Type="http://schemas.openxmlformats.org/officeDocument/2006/relationships/hyperlink" Target="https://normativ.kontur.ru/document?moduleid=1&amp;documentid=408504#l181" TargetMode="External"/><Relationship Id="rId89" Type="http://schemas.openxmlformats.org/officeDocument/2006/relationships/hyperlink" Target="https://normativ.kontur.ru/document?moduleid=1&amp;documentid=222981#l0" TargetMode="External"/><Relationship Id="rId112" Type="http://schemas.openxmlformats.org/officeDocument/2006/relationships/hyperlink" Target="https://normativ.kontur.ru/document?moduleid=1&amp;documentid=374349#l9" TargetMode="External"/><Relationship Id="rId133" Type="http://schemas.openxmlformats.org/officeDocument/2006/relationships/hyperlink" Target="https://normativ.kontur.ru/document?moduleid=1&amp;documentid=374349#l9" TargetMode="External"/><Relationship Id="rId154" Type="http://schemas.openxmlformats.org/officeDocument/2006/relationships/hyperlink" Target="https://normativ.kontur.ru/document?moduleid=1&amp;documentid=374349#l9" TargetMode="External"/><Relationship Id="rId175" Type="http://schemas.openxmlformats.org/officeDocument/2006/relationships/hyperlink" Target="https://normativ.kontur.ru/document?moduleid=1&amp;documentid=374349#l26" TargetMode="External"/><Relationship Id="rId16" Type="http://schemas.openxmlformats.org/officeDocument/2006/relationships/hyperlink" Target="https://normativ.kontur.ru/document?moduleid=1&amp;documentid=390628#l174" TargetMode="External"/><Relationship Id="rId37" Type="http://schemas.openxmlformats.org/officeDocument/2006/relationships/hyperlink" Target="https://normativ.kontur.ru/document?moduleid=1&amp;documentid=417844#l2687" TargetMode="External"/><Relationship Id="rId58" Type="http://schemas.openxmlformats.org/officeDocument/2006/relationships/hyperlink" Target="https://normativ.kontur.ru/document?moduleid=1&amp;documentid=374349#l2" TargetMode="External"/><Relationship Id="rId79" Type="http://schemas.openxmlformats.org/officeDocument/2006/relationships/hyperlink" Target="https://normativ.kontur.ru/document?moduleid=1&amp;documentid=419252#l25" TargetMode="External"/><Relationship Id="rId102" Type="http://schemas.openxmlformats.org/officeDocument/2006/relationships/hyperlink" Target="https://normativ.kontur.ru/document?moduleid=1&amp;documentid=374349#l9" TargetMode="External"/><Relationship Id="rId123" Type="http://schemas.openxmlformats.org/officeDocument/2006/relationships/hyperlink" Target="https://normativ.kontur.ru/document?moduleid=1&amp;documentid=374349#l9" TargetMode="External"/><Relationship Id="rId144" Type="http://schemas.openxmlformats.org/officeDocument/2006/relationships/hyperlink" Target="https://normativ.kontur.ru/document?moduleid=1&amp;documentid=408504#l181" TargetMode="External"/><Relationship Id="rId90" Type="http://schemas.openxmlformats.org/officeDocument/2006/relationships/hyperlink" Target="https://normativ.kontur.ru/document?moduleid=1&amp;documentid=415730#l20653" TargetMode="External"/><Relationship Id="rId165" Type="http://schemas.openxmlformats.org/officeDocument/2006/relationships/hyperlink" Target="https://normativ.kontur.ru/document?moduleid=1&amp;documentid=417844#l2687" TargetMode="External"/><Relationship Id="rId27" Type="http://schemas.openxmlformats.org/officeDocument/2006/relationships/hyperlink" Target="https://normativ.kontur.ru/document?moduleid=1&amp;documentid=419252#l3" TargetMode="External"/><Relationship Id="rId48" Type="http://schemas.openxmlformats.org/officeDocument/2006/relationships/hyperlink" Target="https://normativ.kontur.ru/document?moduleid=1&amp;documentid=374349#l2" TargetMode="External"/><Relationship Id="rId69" Type="http://schemas.openxmlformats.org/officeDocument/2006/relationships/hyperlink" Target="https://normativ.kontur.ru/document?moduleid=1&amp;documentid=416116#l3" TargetMode="External"/><Relationship Id="rId113" Type="http://schemas.openxmlformats.org/officeDocument/2006/relationships/hyperlink" Target="https://normativ.kontur.ru/document?moduleid=1&amp;documentid=374349#l9" TargetMode="External"/><Relationship Id="rId134" Type="http://schemas.openxmlformats.org/officeDocument/2006/relationships/hyperlink" Target="https://normativ.kontur.ru/document?moduleid=1&amp;documentid=374349#l9" TargetMode="External"/><Relationship Id="rId80" Type="http://schemas.openxmlformats.org/officeDocument/2006/relationships/hyperlink" Target="https://normativ.kontur.ru/document?moduleid=1&amp;documentid=419252#l25" TargetMode="External"/><Relationship Id="rId155" Type="http://schemas.openxmlformats.org/officeDocument/2006/relationships/hyperlink" Target="https://normativ.kontur.ru/document?moduleid=1&amp;documentid=374349#l9" TargetMode="External"/><Relationship Id="rId176" Type="http://schemas.openxmlformats.org/officeDocument/2006/relationships/hyperlink" Target="https://normativ.kontur.ru/document?moduleid=1&amp;documentid=417844#l2687" TargetMode="External"/><Relationship Id="rId17" Type="http://schemas.openxmlformats.org/officeDocument/2006/relationships/hyperlink" Target="https://normativ.kontur.ru/document?moduleid=1&amp;documentid=390628#l177" TargetMode="External"/><Relationship Id="rId38" Type="http://schemas.openxmlformats.org/officeDocument/2006/relationships/hyperlink" Target="https://normativ.kontur.ru/document?moduleid=1&amp;documentid=374349#l2" TargetMode="External"/><Relationship Id="rId59" Type="http://schemas.openxmlformats.org/officeDocument/2006/relationships/hyperlink" Target="https://normativ.kontur.ru/document?moduleid=1&amp;documentid=374349#l2" TargetMode="External"/><Relationship Id="rId103" Type="http://schemas.openxmlformats.org/officeDocument/2006/relationships/hyperlink" Target="https://normativ.kontur.ru/document?moduleid=1&amp;documentid=374349#l9" TargetMode="External"/><Relationship Id="rId124" Type="http://schemas.openxmlformats.org/officeDocument/2006/relationships/hyperlink" Target="https://normativ.kontur.ru/document?moduleid=1&amp;documentid=374349#l9" TargetMode="External"/><Relationship Id="rId70" Type="http://schemas.openxmlformats.org/officeDocument/2006/relationships/hyperlink" Target="https://normativ.kontur.ru/document?moduleid=1&amp;documentid=416116#l5" TargetMode="External"/><Relationship Id="rId91" Type="http://schemas.openxmlformats.org/officeDocument/2006/relationships/hyperlink" Target="https://normativ.kontur.ru/document?moduleid=1&amp;documentid=415730#l20653" TargetMode="External"/><Relationship Id="rId145" Type="http://schemas.openxmlformats.org/officeDocument/2006/relationships/hyperlink" Target="https://normativ.kontur.ru/document?moduleid=1&amp;documentid=374349#l9" TargetMode="External"/><Relationship Id="rId166" Type="http://schemas.openxmlformats.org/officeDocument/2006/relationships/hyperlink" Target="https://normativ.kontur.ru/document?moduleid=1&amp;documentid=374349#l26" TargetMode="External"/><Relationship Id="rId1" Type="http://schemas.openxmlformats.org/officeDocument/2006/relationships/styles" Target="styles.xml"/><Relationship Id="rId28" Type="http://schemas.openxmlformats.org/officeDocument/2006/relationships/hyperlink" Target="https://normativ.kontur.ru/document?moduleid=1&amp;documentid=417844#l2687" TargetMode="External"/><Relationship Id="rId49" Type="http://schemas.openxmlformats.org/officeDocument/2006/relationships/hyperlink" Target="https://normativ.kontur.ru/document?moduleid=1&amp;documentid=419252#l8" TargetMode="External"/><Relationship Id="rId114" Type="http://schemas.openxmlformats.org/officeDocument/2006/relationships/hyperlink" Target="https://normativ.kontur.ru/document?moduleid=1&amp;documentid=374349#l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13088</Words>
  <Characters>74607</Characters>
  <Application>Microsoft Office Word</Application>
  <DocSecurity>0</DocSecurity>
  <Lines>621</Lines>
  <Paragraphs>175</Paragraphs>
  <ScaleCrop>false</ScaleCrop>
  <Company>Администрация Старомеловатского сельского поселения</Company>
  <LinksUpToDate>false</LinksUpToDate>
  <CharactersWithSpaces>87520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2023-11-29T11:39:00Z</dcterms:created>
  <dcterms:modified xsi:type="dcterms:W3CDTF">2023-11-29T11:39:00Z</dcterms:modified>
</cp:coreProperties>
</file>