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CEDF" w14:textId="77777777" w:rsidR="004F73ED" w:rsidRDefault="004F73ED" w:rsidP="004F73ED"/>
    <w:p w14:paraId="38171AB4" w14:textId="77777777" w:rsidR="004F73ED" w:rsidRDefault="004F73ED" w:rsidP="004F73ED"/>
    <w:p w14:paraId="69682F20" w14:textId="2AEEBEC7" w:rsidR="004F73ED" w:rsidRDefault="004F73ED" w:rsidP="004F73ED">
      <w:pPr>
        <w:jc w:val="center"/>
      </w:pPr>
    </w:p>
    <w:p w14:paraId="5CE4C041" w14:textId="77777777" w:rsidR="004F73ED" w:rsidRDefault="004F73ED" w:rsidP="004F73ED">
      <w:pPr>
        <w:jc w:val="center"/>
      </w:pPr>
    </w:p>
    <w:p w14:paraId="4EB07174" w14:textId="77777777" w:rsidR="004F73ED" w:rsidRDefault="004F73ED" w:rsidP="004F73ED">
      <w:pPr>
        <w:jc w:val="center"/>
      </w:pPr>
      <w:r>
        <w:t>РОССИЙСКАЯ ФЕДЕРАЦИЯ</w:t>
      </w:r>
    </w:p>
    <w:p w14:paraId="61FD41EF" w14:textId="77777777" w:rsidR="004F73ED" w:rsidRDefault="004F73ED" w:rsidP="004F73ED">
      <w:pPr>
        <w:jc w:val="center"/>
      </w:pPr>
    </w:p>
    <w:p w14:paraId="4BD76303" w14:textId="24199B95" w:rsidR="004F73ED" w:rsidRDefault="004F73ED" w:rsidP="004F73ED">
      <w:pPr>
        <w:jc w:val="center"/>
      </w:pPr>
    </w:p>
    <w:p w14:paraId="20FE473A" w14:textId="77777777" w:rsidR="004F73ED" w:rsidRDefault="004F73ED" w:rsidP="004F73ED">
      <w:pPr>
        <w:jc w:val="center"/>
      </w:pPr>
    </w:p>
    <w:p w14:paraId="55FF4D71" w14:textId="77777777" w:rsidR="004F73ED" w:rsidRDefault="004F73ED" w:rsidP="004F73ED">
      <w:pPr>
        <w:jc w:val="center"/>
      </w:pPr>
      <w:r>
        <w:t>ФЕДЕРАЛЬНЫЙ ЗАКОН</w:t>
      </w:r>
    </w:p>
    <w:p w14:paraId="3E4ACBEE" w14:textId="77777777" w:rsidR="004F73ED" w:rsidRDefault="004F73ED" w:rsidP="004F73ED">
      <w:pPr>
        <w:jc w:val="center"/>
      </w:pPr>
    </w:p>
    <w:p w14:paraId="567E482B" w14:textId="05725AF4" w:rsidR="004F73ED" w:rsidRDefault="004F73ED" w:rsidP="004F73ED">
      <w:pPr>
        <w:jc w:val="center"/>
      </w:pPr>
    </w:p>
    <w:p w14:paraId="45A38A3D" w14:textId="77777777" w:rsidR="004F73ED" w:rsidRDefault="004F73ED" w:rsidP="004F73ED">
      <w:pPr>
        <w:jc w:val="center"/>
      </w:pPr>
    </w:p>
    <w:p w14:paraId="2DFB203A" w14:textId="77777777" w:rsidR="004F73ED" w:rsidRDefault="004F73ED" w:rsidP="004F73ED">
      <w:pPr>
        <w:jc w:val="center"/>
      </w:pPr>
      <w:r>
        <w:t>Об антикоррупционной экспертизе нормативных правовых актов и проектов нормативных правовых актов</w:t>
      </w:r>
    </w:p>
    <w:p w14:paraId="16101149" w14:textId="77777777" w:rsidR="004F73ED" w:rsidRDefault="004F73ED" w:rsidP="004F73ED"/>
    <w:p w14:paraId="0173EA8D" w14:textId="77777777" w:rsidR="004F73ED" w:rsidRDefault="004F73ED" w:rsidP="004F73ED">
      <w:r>
        <w:t xml:space="preserve"> </w:t>
      </w:r>
    </w:p>
    <w:p w14:paraId="56F9CC35" w14:textId="77777777" w:rsidR="004F73ED" w:rsidRDefault="004F73ED" w:rsidP="004F73ED"/>
    <w:p w14:paraId="481BF4CE" w14:textId="77777777" w:rsidR="004F73ED" w:rsidRDefault="004F73ED" w:rsidP="004F73ED">
      <w:r>
        <w:t>Принят Государственной Думой                              3 июля 2009 года</w:t>
      </w:r>
    </w:p>
    <w:p w14:paraId="738B692F" w14:textId="77777777" w:rsidR="004F73ED" w:rsidRDefault="004F73ED" w:rsidP="004F73ED"/>
    <w:p w14:paraId="464F34EC" w14:textId="77777777" w:rsidR="004F73ED" w:rsidRDefault="004F73ED" w:rsidP="004F73ED">
      <w:r>
        <w:t>Одобрен Советом Федерации                                   7 июля 2009 года</w:t>
      </w:r>
    </w:p>
    <w:p w14:paraId="67AE1D85" w14:textId="77777777" w:rsidR="004F73ED" w:rsidRDefault="004F73ED" w:rsidP="004F73ED"/>
    <w:p w14:paraId="1DAF64B7" w14:textId="77777777" w:rsidR="004F73ED" w:rsidRDefault="004F73ED" w:rsidP="004F73ED">
      <w:r>
        <w:t xml:space="preserve"> </w:t>
      </w:r>
    </w:p>
    <w:p w14:paraId="6CB77B72" w14:textId="77777777" w:rsidR="004F73ED" w:rsidRDefault="004F73ED" w:rsidP="004F73ED"/>
    <w:p w14:paraId="5607C2BE" w14:textId="77777777" w:rsidR="004F73ED" w:rsidRDefault="004F73ED" w:rsidP="004F73ED">
      <w:r>
        <w:t>(В редакции федеральных законов от 21.11.2011 № 329-ФЗ, от 21.10.2013 № 279-ФЗ, от 04.06.2018 № 145-ФЗ, от 11.10.2018 № 362-ФЗ, от 05.12.2022 № 498-ФЗ)</w:t>
      </w:r>
    </w:p>
    <w:p w14:paraId="02C6D675" w14:textId="77777777" w:rsidR="004F73ED" w:rsidRDefault="004F73ED" w:rsidP="004F73ED"/>
    <w:p w14:paraId="211DFB68" w14:textId="77777777" w:rsidR="004F73ED" w:rsidRDefault="004F73ED" w:rsidP="004F73ED">
      <w:r>
        <w:t xml:space="preserve"> </w:t>
      </w:r>
    </w:p>
    <w:p w14:paraId="16428167" w14:textId="77777777" w:rsidR="004F73ED" w:rsidRDefault="004F73ED" w:rsidP="004F73ED"/>
    <w:p w14:paraId="106B14E0" w14:textId="77777777" w:rsidR="004F73ED" w:rsidRDefault="004F73ED" w:rsidP="004F73ED">
      <w:r>
        <w:t>Статья 1</w:t>
      </w:r>
    </w:p>
    <w:p w14:paraId="770CA1A6" w14:textId="77777777" w:rsidR="004F73ED" w:rsidRDefault="004F73ED" w:rsidP="004F73ED"/>
    <w:p w14:paraId="3AA25A10" w14:textId="77777777" w:rsidR="004F73ED" w:rsidRDefault="004F73ED" w:rsidP="004F73ED">
      <w:r>
        <w:t xml:space="preserve"> </w:t>
      </w:r>
    </w:p>
    <w:p w14:paraId="0165DBED" w14:textId="77777777" w:rsidR="004F73ED" w:rsidRDefault="004F73ED" w:rsidP="004F73ED"/>
    <w:p w14:paraId="3BB2CAD8" w14:textId="77777777" w:rsidR="004F73ED" w:rsidRDefault="004F73ED" w:rsidP="004F73ED">
      <w:r>
        <w:lastRenderedPageBreak/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551C9FB4" w14:textId="77777777" w:rsidR="004F73ED" w:rsidRDefault="004F73ED" w:rsidP="004F73ED"/>
    <w:p w14:paraId="46279C86" w14:textId="77777777" w:rsidR="004F73ED" w:rsidRDefault="004F73ED" w:rsidP="004F73ED"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78AC9C3D" w14:textId="77777777" w:rsidR="004F73ED" w:rsidRDefault="004F73ED" w:rsidP="004F73ED"/>
    <w:p w14:paraId="10F2CF04" w14:textId="77777777" w:rsidR="004F73ED" w:rsidRDefault="004F73ED" w:rsidP="004F73ED">
      <w:r>
        <w:t xml:space="preserve"> </w:t>
      </w:r>
    </w:p>
    <w:p w14:paraId="4DFC93DC" w14:textId="77777777" w:rsidR="004F73ED" w:rsidRDefault="004F73ED" w:rsidP="004F73ED"/>
    <w:p w14:paraId="6DC13CBB" w14:textId="77777777" w:rsidR="004F73ED" w:rsidRDefault="004F73ED" w:rsidP="004F73ED">
      <w:r>
        <w:t>Статья 2</w:t>
      </w:r>
    </w:p>
    <w:p w14:paraId="2943BBA9" w14:textId="77777777" w:rsidR="004F73ED" w:rsidRDefault="004F73ED" w:rsidP="004F73ED"/>
    <w:p w14:paraId="26830143" w14:textId="77777777" w:rsidR="004F73ED" w:rsidRDefault="004F73ED" w:rsidP="004F73ED">
      <w:r>
        <w:t xml:space="preserve"> </w:t>
      </w:r>
    </w:p>
    <w:p w14:paraId="0AD42A08" w14:textId="77777777" w:rsidR="004F73ED" w:rsidRDefault="004F73ED" w:rsidP="004F73ED"/>
    <w:p w14:paraId="085D1B59" w14:textId="77777777" w:rsidR="004F73ED" w:rsidRDefault="004F73ED" w:rsidP="004F73ED"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76EEDFC6" w14:textId="77777777" w:rsidR="004F73ED" w:rsidRDefault="004F73ED" w:rsidP="004F73ED"/>
    <w:p w14:paraId="450BA2D8" w14:textId="77777777" w:rsidR="004F73ED" w:rsidRDefault="004F73ED" w:rsidP="004F73ED">
      <w:r>
        <w:t>1) обязательность проведения антикоррупционной экспертизы проектов нормативных правовых актов;</w:t>
      </w:r>
    </w:p>
    <w:p w14:paraId="6A73124E" w14:textId="77777777" w:rsidR="004F73ED" w:rsidRDefault="004F73ED" w:rsidP="004F73ED"/>
    <w:p w14:paraId="5B92325F" w14:textId="77777777" w:rsidR="004F73ED" w:rsidRDefault="004F73ED" w:rsidP="004F73ED">
      <w:r>
        <w:t>2) оценка нормативного правового акта (проекта нормативного правового акта) во взаимосвязи с другими нормативными правовыми актами; (В редакции Федерального закона от 04.06.2018 № 145-ФЗ)</w:t>
      </w:r>
    </w:p>
    <w:p w14:paraId="12A33FE7" w14:textId="77777777" w:rsidR="004F73ED" w:rsidRDefault="004F73ED" w:rsidP="004F73ED"/>
    <w:p w14:paraId="1BD74F25" w14:textId="77777777" w:rsidR="004F73ED" w:rsidRDefault="004F73ED" w:rsidP="004F73ED"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14:paraId="2E040A32" w14:textId="77777777" w:rsidR="004F73ED" w:rsidRDefault="004F73ED" w:rsidP="004F73ED"/>
    <w:p w14:paraId="6C07EC24" w14:textId="77777777" w:rsidR="004F73ED" w:rsidRDefault="004F73ED" w:rsidP="004F73ED"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06FB01F7" w14:textId="77777777" w:rsidR="004F73ED" w:rsidRDefault="004F73ED" w:rsidP="004F73ED"/>
    <w:p w14:paraId="66870EF6" w14:textId="77777777" w:rsidR="004F73ED" w:rsidRDefault="004F73ED" w:rsidP="004F73ED"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6655CFFA" w14:textId="77777777" w:rsidR="004F73ED" w:rsidRDefault="004F73ED" w:rsidP="004F73ED"/>
    <w:p w14:paraId="05189725" w14:textId="77777777" w:rsidR="004F73ED" w:rsidRDefault="004F73ED" w:rsidP="004F73ED">
      <w:r>
        <w:t xml:space="preserve"> </w:t>
      </w:r>
    </w:p>
    <w:p w14:paraId="1B6B1A72" w14:textId="77777777" w:rsidR="004F73ED" w:rsidRDefault="004F73ED" w:rsidP="004F73ED"/>
    <w:p w14:paraId="76E23D22" w14:textId="77777777" w:rsidR="004F73ED" w:rsidRDefault="004F73ED" w:rsidP="004F73ED">
      <w:r>
        <w:t>Статья 3</w:t>
      </w:r>
    </w:p>
    <w:p w14:paraId="60504A9E" w14:textId="77777777" w:rsidR="004F73ED" w:rsidRDefault="004F73ED" w:rsidP="004F73ED"/>
    <w:p w14:paraId="034B869D" w14:textId="77777777" w:rsidR="004F73ED" w:rsidRDefault="004F73ED" w:rsidP="004F73ED">
      <w:r>
        <w:t xml:space="preserve"> </w:t>
      </w:r>
    </w:p>
    <w:p w14:paraId="0377E824" w14:textId="77777777" w:rsidR="004F73ED" w:rsidRDefault="004F73ED" w:rsidP="004F73ED"/>
    <w:p w14:paraId="2A115BEA" w14:textId="77777777" w:rsidR="004F73ED" w:rsidRDefault="004F73ED" w:rsidP="004F73ED">
      <w:r>
        <w:t>1. Антикоррупционная экспертиза нормативных правовых актов (проектов нормативных правовых актов) проводится:</w:t>
      </w:r>
    </w:p>
    <w:p w14:paraId="76FFD844" w14:textId="77777777" w:rsidR="004F73ED" w:rsidRDefault="004F73ED" w:rsidP="004F73ED"/>
    <w:p w14:paraId="5018A977" w14:textId="77777777" w:rsidR="004F73ED" w:rsidRDefault="004F73ED" w:rsidP="004F73ED">
      <w:r>
        <w:t>1) прокуратурой Российской Федерации - в соответствии с настоящим Федеральным законом и Федеральным законом 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14:paraId="5D2A2D18" w14:textId="77777777" w:rsidR="004F73ED" w:rsidRDefault="004F73ED" w:rsidP="004F73ED"/>
    <w:p w14:paraId="3610DD04" w14:textId="77777777" w:rsidR="004F73ED" w:rsidRDefault="004F73ED" w:rsidP="004F73ED">
      <w: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14:paraId="3FFBC07D" w14:textId="77777777" w:rsidR="004F73ED" w:rsidRDefault="004F73ED" w:rsidP="004F73ED"/>
    <w:p w14:paraId="381453AD" w14:textId="77777777" w:rsidR="004F73ED" w:rsidRDefault="004F73ED" w:rsidP="004F73ED">
      <w: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14:paraId="7EDAECA2" w14:textId="77777777" w:rsidR="004F73ED" w:rsidRDefault="004F73ED" w:rsidP="004F73ED"/>
    <w:p w14:paraId="2FB50C6C" w14:textId="77777777" w:rsidR="004F73ED" w:rsidRDefault="004F73ED" w:rsidP="004F73ED"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4FAA5197" w14:textId="77777777" w:rsidR="004F73ED" w:rsidRDefault="004F73ED" w:rsidP="004F73ED"/>
    <w:p w14:paraId="5408FD33" w14:textId="77777777" w:rsidR="004F73ED" w:rsidRDefault="004F73ED" w:rsidP="004F73ED">
      <w:r>
        <w:t>1) прав, свобод и обязанностей человека и гражданина;</w:t>
      </w:r>
    </w:p>
    <w:p w14:paraId="77E66437" w14:textId="77777777" w:rsidR="004F73ED" w:rsidRDefault="004F73ED" w:rsidP="004F73ED"/>
    <w:p w14:paraId="5C9F9840" w14:textId="77777777" w:rsidR="004F73ED" w:rsidRDefault="004F73ED" w:rsidP="004F73ED"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71A0BC45" w14:textId="77777777" w:rsidR="004F73ED" w:rsidRDefault="004F73ED" w:rsidP="004F73ED"/>
    <w:p w14:paraId="3E6387EC" w14:textId="77777777" w:rsidR="004F73ED" w:rsidRDefault="004F73ED" w:rsidP="004F73ED">
      <w:r>
        <w:lastRenderedPageBreak/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0B622F18" w14:textId="77777777" w:rsidR="004F73ED" w:rsidRDefault="004F73ED" w:rsidP="004F73ED"/>
    <w:p w14:paraId="50B574B3" w14:textId="77777777" w:rsidR="004F73ED" w:rsidRDefault="004F73ED" w:rsidP="004F73ED">
      <w:r>
        <w:t>3. Федеральный орган исполнительной власти в области юстиции проводит антикоррупционную экспертизу:</w:t>
      </w:r>
    </w:p>
    <w:p w14:paraId="5C4ACDB8" w14:textId="77777777" w:rsidR="004F73ED" w:rsidRDefault="004F73ED" w:rsidP="004F73ED"/>
    <w:p w14:paraId="3CC2EBC1" w14:textId="77777777" w:rsidR="004F73ED" w:rsidRDefault="004F73ED" w:rsidP="004F73ED"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1CDB11C6" w14:textId="77777777" w:rsidR="004F73ED" w:rsidRDefault="004F73ED" w:rsidP="004F73ED"/>
    <w:p w14:paraId="1B45976C" w14:textId="77777777" w:rsidR="004F73ED" w:rsidRDefault="004F73ED" w:rsidP="004F73ED"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 (В редакции федеральных законов от 21.11.2011 № 329-ФЗ; от 21.10.2013 № 279-ФЗ)</w:t>
      </w:r>
    </w:p>
    <w:p w14:paraId="57CED071" w14:textId="77777777" w:rsidR="004F73ED" w:rsidRDefault="004F73ED" w:rsidP="004F73ED"/>
    <w:p w14:paraId="341F6075" w14:textId="77777777" w:rsidR="004F73ED" w:rsidRDefault="004F73ED" w:rsidP="004F73ED"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32C44770" w14:textId="77777777" w:rsidR="004F73ED" w:rsidRDefault="004F73ED" w:rsidP="004F73ED"/>
    <w:p w14:paraId="2EF572D9" w14:textId="77777777" w:rsidR="004F73ED" w:rsidRDefault="004F73ED" w:rsidP="004F73ED"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 (В редакции Федерального закона от 21.11.2011 № 329-ФЗ)</w:t>
      </w:r>
    </w:p>
    <w:p w14:paraId="1943BC89" w14:textId="77777777" w:rsidR="004F73ED" w:rsidRDefault="004F73ED" w:rsidP="004F73ED"/>
    <w:p w14:paraId="56A4951B" w14:textId="77777777" w:rsidR="004F73ED" w:rsidRDefault="004F73ED" w:rsidP="004F73ED"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02F915A3" w14:textId="77777777" w:rsidR="004F73ED" w:rsidRDefault="004F73ED" w:rsidP="004F73ED"/>
    <w:p w14:paraId="28BFC61D" w14:textId="77777777" w:rsidR="004F73ED" w:rsidRDefault="004F73ED" w:rsidP="004F73ED"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60200D58" w14:textId="77777777" w:rsidR="004F73ED" w:rsidRDefault="004F73ED" w:rsidP="004F73ED"/>
    <w:p w14:paraId="48ACCC66" w14:textId="77777777" w:rsidR="004F73ED" w:rsidRDefault="004F73ED" w:rsidP="004F73ED"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 (Дополнение частью - Федеральный закон от 21.11.2011 № 329-ФЗ)</w:t>
      </w:r>
    </w:p>
    <w:p w14:paraId="282A4052" w14:textId="77777777" w:rsidR="004F73ED" w:rsidRDefault="004F73ED" w:rsidP="004F73ED"/>
    <w:p w14:paraId="77F24667" w14:textId="77777777" w:rsidR="004F73ED" w:rsidRDefault="004F73ED" w:rsidP="004F73ED"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(Дополнение частью - Федеральный закон от 21.11.2011 № 329-ФЗ)</w:t>
      </w:r>
    </w:p>
    <w:p w14:paraId="2483DB99" w14:textId="77777777" w:rsidR="004F73ED" w:rsidRDefault="004F73ED" w:rsidP="004F73ED"/>
    <w:p w14:paraId="718C51EC" w14:textId="77777777" w:rsidR="004F73ED" w:rsidRDefault="004F73ED" w:rsidP="004F73ED"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(Дополнение частью - Федеральный закон от 21.11.2011 № 329-ФЗ)</w:t>
      </w:r>
    </w:p>
    <w:p w14:paraId="2F2FC6AB" w14:textId="77777777" w:rsidR="004F73ED" w:rsidRDefault="004F73ED" w:rsidP="004F73ED"/>
    <w:p w14:paraId="56E55261" w14:textId="77777777" w:rsidR="004F73ED" w:rsidRDefault="004F73ED" w:rsidP="004F73ED">
      <w:r>
        <w:t xml:space="preserve"> </w:t>
      </w:r>
    </w:p>
    <w:p w14:paraId="36963F49" w14:textId="77777777" w:rsidR="004F73ED" w:rsidRDefault="004F73ED" w:rsidP="004F73ED"/>
    <w:p w14:paraId="3D06AA83" w14:textId="77777777" w:rsidR="004F73ED" w:rsidRDefault="004F73ED" w:rsidP="004F73ED">
      <w:r>
        <w:t>Статья 4</w:t>
      </w:r>
    </w:p>
    <w:p w14:paraId="43C83902" w14:textId="77777777" w:rsidR="004F73ED" w:rsidRDefault="004F73ED" w:rsidP="004F73ED"/>
    <w:p w14:paraId="733FDE43" w14:textId="77777777" w:rsidR="004F73ED" w:rsidRDefault="004F73ED" w:rsidP="004F73ED">
      <w:r>
        <w:t xml:space="preserve"> </w:t>
      </w:r>
    </w:p>
    <w:p w14:paraId="743E96B0" w14:textId="77777777" w:rsidR="004F73ED" w:rsidRDefault="004F73ED" w:rsidP="004F73ED"/>
    <w:p w14:paraId="2027E2F0" w14:textId="77777777" w:rsidR="004F73ED" w:rsidRDefault="004F73ED" w:rsidP="004F73ED"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14:paraId="3539D48D" w14:textId="77777777" w:rsidR="004F73ED" w:rsidRDefault="004F73ED" w:rsidP="004F73ED"/>
    <w:p w14:paraId="069BE404" w14:textId="77777777" w:rsidR="004F73ED" w:rsidRDefault="004F73ED" w:rsidP="004F73ED"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2587292C" w14:textId="77777777" w:rsidR="004F73ED" w:rsidRDefault="004F73ED" w:rsidP="004F73ED"/>
    <w:p w14:paraId="4D434DE8" w14:textId="77777777" w:rsidR="004F73ED" w:rsidRDefault="004F73ED" w:rsidP="004F73ED">
      <w:r>
        <w:t>2) 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 - заключение).</w:t>
      </w:r>
    </w:p>
    <w:p w14:paraId="2A109DB7" w14:textId="77777777" w:rsidR="004F73ED" w:rsidRDefault="004F73ED" w:rsidP="004F73ED"/>
    <w:p w14:paraId="5A7F468D" w14:textId="77777777" w:rsidR="004F73ED" w:rsidRDefault="004F73ED" w:rsidP="004F73ED"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5FC27D97" w14:textId="77777777" w:rsidR="004F73ED" w:rsidRDefault="004F73ED" w:rsidP="004F73ED"/>
    <w:p w14:paraId="4358F90D" w14:textId="77777777" w:rsidR="004F73ED" w:rsidRDefault="004F73ED" w:rsidP="004F73ED">
      <w:r>
        <w:lastRenderedPageBreak/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14:paraId="4757307A" w14:textId="77777777" w:rsidR="004F73ED" w:rsidRDefault="004F73ED" w:rsidP="004F73ED"/>
    <w:p w14:paraId="76EBA078" w14:textId="77777777" w:rsidR="004F73ED" w:rsidRDefault="004F73ED" w:rsidP="004F73ED">
      <w:r>
        <w:t>4. Требование прокурора об изменении нормативного правового акта может быть обжаловано в установленном порядке.</w:t>
      </w:r>
    </w:p>
    <w:p w14:paraId="487807DD" w14:textId="77777777" w:rsidR="004F73ED" w:rsidRDefault="004F73ED" w:rsidP="004F73ED"/>
    <w:p w14:paraId="3FD29542" w14:textId="77777777" w:rsidR="004F73ED" w:rsidRDefault="004F73ED" w:rsidP="004F73ED">
      <w:r>
        <w:t>41. 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(Дополнение частью - Федеральный закон от 21.11.2011 № 329-ФЗ)</w:t>
      </w:r>
    </w:p>
    <w:p w14:paraId="0CB4D501" w14:textId="77777777" w:rsidR="004F73ED" w:rsidRDefault="004F73ED" w:rsidP="004F73ED"/>
    <w:p w14:paraId="105C3A8B" w14:textId="77777777" w:rsidR="004F73ED" w:rsidRDefault="004F73ED" w:rsidP="004F73ED">
      <w:r>
        <w:t>5. 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 (В редакции Федерального закона от 21.11.2011 № 329-ФЗ)</w:t>
      </w:r>
    </w:p>
    <w:p w14:paraId="3D3E9C4C" w14:textId="77777777" w:rsidR="004F73ED" w:rsidRDefault="004F73ED" w:rsidP="004F73ED"/>
    <w:p w14:paraId="25FED31F" w14:textId="77777777" w:rsidR="004F73ED" w:rsidRDefault="004F73ED" w:rsidP="004F73ED"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(В редакции Федерального закона от 21.11.2011 № 329-ФЗ)</w:t>
      </w:r>
    </w:p>
    <w:p w14:paraId="3BF618FD" w14:textId="77777777" w:rsidR="004F73ED" w:rsidRDefault="004F73ED" w:rsidP="004F73ED"/>
    <w:p w14:paraId="6B297BBF" w14:textId="77777777" w:rsidR="004F73ED" w:rsidRDefault="004F73ED" w:rsidP="004F73ED">
      <w:r>
        <w:t xml:space="preserve"> </w:t>
      </w:r>
    </w:p>
    <w:p w14:paraId="317D466C" w14:textId="77777777" w:rsidR="004F73ED" w:rsidRDefault="004F73ED" w:rsidP="004F73ED"/>
    <w:p w14:paraId="2E0376C6" w14:textId="77777777" w:rsidR="004F73ED" w:rsidRDefault="004F73ED" w:rsidP="004F73ED">
      <w:r>
        <w:t>Статья 5</w:t>
      </w:r>
    </w:p>
    <w:p w14:paraId="55F06617" w14:textId="77777777" w:rsidR="004F73ED" w:rsidRDefault="004F73ED" w:rsidP="004F73ED"/>
    <w:p w14:paraId="02896A3C" w14:textId="77777777" w:rsidR="004F73ED" w:rsidRDefault="004F73ED" w:rsidP="004F73ED">
      <w:r>
        <w:t xml:space="preserve"> </w:t>
      </w:r>
    </w:p>
    <w:p w14:paraId="6CBD2628" w14:textId="77777777" w:rsidR="004F73ED" w:rsidRDefault="004F73ED" w:rsidP="004F73ED"/>
    <w:p w14:paraId="2F6DCCBD" w14:textId="77777777" w:rsidR="004F73ED" w:rsidRDefault="004F73ED" w:rsidP="004F73ED">
      <w:r>
        <w:lastRenderedPageBreak/>
        <w:t>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(В редакции федеральных законов от 21.11.2011 № 329-ФЗ; от 11.10.2018 № 362-ФЗ)</w:t>
      </w:r>
    </w:p>
    <w:p w14:paraId="225430F9" w14:textId="77777777" w:rsidR="004F73ED" w:rsidRDefault="004F73ED" w:rsidP="004F73ED"/>
    <w:p w14:paraId="12E790C9" w14:textId="77777777" w:rsidR="004F73ED" w:rsidRDefault="004F73ED" w:rsidP="004F73ED">
      <w:r>
        <w:t>11.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58AA17B4" w14:textId="77777777" w:rsidR="004F73ED" w:rsidRDefault="004F73ED" w:rsidP="004F73ED"/>
    <w:p w14:paraId="105C466F" w14:textId="77777777" w:rsidR="004F73ED" w:rsidRDefault="004F73ED" w:rsidP="004F73ED">
      <w:r>
        <w:t>1) гражданами, имеющими неснятую или непогашенную судимость;</w:t>
      </w:r>
    </w:p>
    <w:p w14:paraId="3F06D555" w14:textId="77777777" w:rsidR="004F73ED" w:rsidRDefault="004F73ED" w:rsidP="004F73ED"/>
    <w:p w14:paraId="043302E3" w14:textId="77777777" w:rsidR="004F73ED" w:rsidRDefault="004F73ED" w:rsidP="004F73ED"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34026C3F" w14:textId="77777777" w:rsidR="004F73ED" w:rsidRDefault="004F73ED" w:rsidP="004F73ED"/>
    <w:p w14:paraId="5BFF860D" w14:textId="77777777" w:rsidR="004F73ED" w:rsidRDefault="004F73ED" w:rsidP="004F73ED">
      <w: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14:paraId="74C68067" w14:textId="77777777" w:rsidR="004F73ED" w:rsidRDefault="004F73ED" w:rsidP="004F73ED"/>
    <w:p w14:paraId="7E38EDE5" w14:textId="77777777" w:rsidR="004F73ED" w:rsidRDefault="004F73ED" w:rsidP="004F73ED">
      <w:r>
        <w:t>4) международными и иностранными организациями;</w:t>
      </w:r>
    </w:p>
    <w:p w14:paraId="690B5B68" w14:textId="77777777" w:rsidR="004F73ED" w:rsidRDefault="004F73ED" w:rsidP="004F73ED"/>
    <w:p w14:paraId="73BE904D" w14:textId="77777777" w:rsidR="004F73ED" w:rsidRDefault="004F73ED" w:rsidP="004F73ED">
      <w:r>
        <w:t>5) иностранными агентами. (В редакции Федерального закона от 05.12.2022 № 498-ФЗ)</w:t>
      </w:r>
    </w:p>
    <w:p w14:paraId="70B2CCE9" w14:textId="77777777" w:rsidR="004F73ED" w:rsidRDefault="004F73ED" w:rsidP="004F73ED"/>
    <w:p w14:paraId="166BF910" w14:textId="77777777" w:rsidR="004F73ED" w:rsidRDefault="004F73ED" w:rsidP="004F73ED">
      <w:r>
        <w:t>(Дополнение частью - Федеральный закон от 11.10.2018 № 362-ФЗ)</w:t>
      </w:r>
    </w:p>
    <w:p w14:paraId="473E9C60" w14:textId="77777777" w:rsidR="004F73ED" w:rsidRDefault="004F73ED" w:rsidP="004F73ED"/>
    <w:p w14:paraId="4801E63E" w14:textId="77777777" w:rsidR="004F73ED" w:rsidRDefault="004F73ED" w:rsidP="004F73ED">
      <w:r>
        <w:t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0BEAAA6C" w14:textId="77777777" w:rsidR="004F73ED" w:rsidRDefault="004F73ED" w:rsidP="004F73ED"/>
    <w:p w14:paraId="4498B92A" w14:textId="77777777" w:rsidR="004F73ED" w:rsidRDefault="004F73ED" w:rsidP="004F73ED"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3204687C" w14:textId="77777777" w:rsidR="004F73ED" w:rsidRDefault="004F73ED" w:rsidP="004F73ED"/>
    <w:p w14:paraId="6E2929EC" w14:textId="77777777" w:rsidR="004F73ED" w:rsidRDefault="004F73ED" w:rsidP="004F73ED">
      <w:r>
        <w:lastRenderedPageBreak/>
        <w:t xml:space="preserve"> </w:t>
      </w:r>
    </w:p>
    <w:p w14:paraId="3C3A2A83" w14:textId="77777777" w:rsidR="004F73ED" w:rsidRDefault="004F73ED" w:rsidP="004F73ED"/>
    <w:p w14:paraId="1E7DAD19" w14:textId="77777777" w:rsidR="004F73ED" w:rsidRDefault="004F73ED" w:rsidP="004F73ED">
      <w:r>
        <w:t xml:space="preserve"> </w:t>
      </w:r>
    </w:p>
    <w:p w14:paraId="566652D3" w14:textId="77777777" w:rsidR="004F73ED" w:rsidRDefault="004F73ED" w:rsidP="004F73ED"/>
    <w:p w14:paraId="2E845214" w14:textId="77777777" w:rsidR="004F73ED" w:rsidRDefault="004F73ED" w:rsidP="004F73ED">
      <w:r>
        <w:t xml:space="preserve">Президент Российской Федерации                               </w:t>
      </w:r>
      <w:proofErr w:type="spellStart"/>
      <w:r>
        <w:t>Д.Медведев</w:t>
      </w:r>
      <w:proofErr w:type="spellEnd"/>
    </w:p>
    <w:p w14:paraId="254D928C" w14:textId="77777777" w:rsidR="004F73ED" w:rsidRDefault="004F73ED" w:rsidP="004F73ED"/>
    <w:p w14:paraId="2BFBD110" w14:textId="77777777" w:rsidR="004F73ED" w:rsidRDefault="004F73ED" w:rsidP="004F73ED">
      <w:r>
        <w:t xml:space="preserve"> </w:t>
      </w:r>
    </w:p>
    <w:p w14:paraId="7690223C" w14:textId="77777777" w:rsidR="004F73ED" w:rsidRDefault="004F73ED" w:rsidP="004F73ED"/>
    <w:p w14:paraId="127E4652" w14:textId="77777777" w:rsidR="004F73ED" w:rsidRDefault="004F73ED" w:rsidP="004F73ED">
      <w:r>
        <w:t>Москва, Кремль</w:t>
      </w:r>
    </w:p>
    <w:p w14:paraId="115C6845" w14:textId="77777777" w:rsidR="004F73ED" w:rsidRDefault="004F73ED" w:rsidP="004F73ED"/>
    <w:p w14:paraId="2118E68D" w14:textId="77777777" w:rsidR="004F73ED" w:rsidRDefault="004F73ED" w:rsidP="004F73ED">
      <w:r>
        <w:t>17 июля 2009 года</w:t>
      </w:r>
    </w:p>
    <w:p w14:paraId="53516DA3" w14:textId="77777777" w:rsidR="004F73ED" w:rsidRDefault="004F73ED" w:rsidP="004F73ED"/>
    <w:p w14:paraId="75E7EBD1" w14:textId="77777777" w:rsidR="004F73ED" w:rsidRDefault="004F73ED" w:rsidP="004F73ED">
      <w:r>
        <w:t>№ 172-ФЗ</w:t>
      </w:r>
    </w:p>
    <w:p w14:paraId="5D4E9674" w14:textId="77777777" w:rsidR="004F73ED" w:rsidRDefault="004F73ED" w:rsidP="004F73ED"/>
    <w:p w14:paraId="6D24BB8A" w14:textId="77777777" w:rsidR="003B4932" w:rsidRDefault="003B4932"/>
    <w:sectPr w:rsidR="003B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32"/>
    <w:rsid w:val="003B4932"/>
    <w:rsid w:val="004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BB8F9-C52A-436A-90B3-628E0585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1926</Words>
  <Characters>10980</Characters>
  <Application>Microsoft Office Word</Application>
  <DocSecurity>0</DocSecurity>
  <Lines>91</Lines>
  <Paragraphs>25</Paragraphs>
  <ScaleCrop>false</ScaleCrop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2</cp:revision>
  <dcterms:created xsi:type="dcterms:W3CDTF">2023-04-21T07:15:00Z</dcterms:created>
  <dcterms:modified xsi:type="dcterms:W3CDTF">2023-04-21T07:16:00Z</dcterms:modified>
</cp:coreProperties>
</file>