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ПРАВИТЕЛЬСТВО РОССИЙСКОЙ ФЕДЕРАЦИИ</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88162B" w:rsidRDefault="0088162B" w:rsidP="0088162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25 января 2013 г. N 33</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ИСПОЛЬЗОВАНИИ ПРОСТОЙ ЭЛЕКТРОННОЙ ПОДПИСИ ПРИ ОКАЗАНИИ ГОСУДАРСТВЕННЫХ И МУНИЦИПАЛЬНЫХ УСЛУГ</w:t>
      </w:r>
    </w:p>
    <w:p w:rsidR="0088162B" w:rsidRDefault="0088162B" w:rsidP="0088162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4"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09.12.2013 N 1135</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05.12.2014 N 1327</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25.10.2017 N 1296</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20.11.2018 N 1391</w:t>
        </w:r>
      </w:hyperlink>
      <w:r>
        <w:rPr>
          <w:rFonts w:ascii="Times New Roman" w:hAnsi="Times New Roman" w:cs="Times New Roman"/>
          <w:sz w:val="24"/>
          <w:szCs w:val="24"/>
        </w:rPr>
        <w:t xml:space="preserve">, от 23.12.2020 N 2249, </w:t>
      </w:r>
      <w:hyperlink r:id="rId10"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14.05.2022 N 875</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13.03.2023 N 383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21.2 Федерального закона "Об организации предоставления государственных и муниципальных услуг" Правительство Российской Федерации постановляет:</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использования простой электронной подписи при оказании государственных и муниципальных услуг;</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изменения, которые вносятся в требования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2012, N 39, ст. 5269).</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Установить, что:</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утверждения требований к формам заявлений, предусмотренных пунктом 17 Правил, утвержденных настоящим постановлением, заявление может быть подано в свободной форме при условии выполнения положений абзацев первого или второго указанного пункта;</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прошедшие регистрацию в федеральной государственной информационной системе "Единый портал государственных и муниципальных услуг (функций)" до вступления в силу Правил, утвержденных настоящим постановлением, вправе использовать для обращения за получением государственных и муниципальных услуг в качестве ключа простой электронной подписи страховой номер индивидуального лицевого счета и пароль, сформированный при </w:t>
      </w:r>
      <w:r>
        <w:rPr>
          <w:rFonts w:ascii="Times New Roman" w:hAnsi="Times New Roman" w:cs="Times New Roman"/>
          <w:sz w:val="24"/>
          <w:szCs w:val="24"/>
        </w:rPr>
        <w:lastRenderedPageBreak/>
        <w:t>указанной регистрации.</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Председатель Правительства</w:t>
      </w: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 МЕДВЕДЕВ</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25 января 2013 г. N 33</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ПРАВИЛА ИСПОЛЬЗОВАНИЯ ПРОСТОЙ ЭЛЕКТРОННОЙ ПОДПИСИ ПРИ ОКАЗАНИИ ГОСУДАРСТВЕННЫХ И МУНИЦИПАЛЬНЫХ УСЛУГ</w:t>
      </w:r>
    </w:p>
    <w:p w:rsidR="0088162B" w:rsidRDefault="0088162B" w:rsidP="0088162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14"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09.12.2013 N 1135</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05.12.2014 N 1327</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25.10.2017 N 1296</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20.11.2018 N 1391</w:t>
        </w:r>
      </w:hyperlink>
      <w:r>
        <w:rPr>
          <w:rFonts w:ascii="Times New Roman" w:hAnsi="Times New Roman" w:cs="Times New Roman"/>
          <w:sz w:val="24"/>
          <w:szCs w:val="24"/>
        </w:rPr>
        <w:t xml:space="preserve">, от 23.12.2020 N 2249, </w:t>
      </w:r>
      <w:hyperlink r:id="rId20"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14.05.2022 N 875</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13.03.2023 N 383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устанавливают порядок использования простой электронной подписи любыми лицами (далее - заявители) при обращении за получением государственных и муниципальных услуг в электронной форме, оказываемых федеральными органами исполнительной власти, государственными корпорациями, которые в соответствии с федеральным законом наделены полномочиями по предоставлению государственных услуг в установленной сфере деятельности, органами государственных внебюджетных фондов, органами исполнительной власти субъектов Российской Федерации, органами местного самоуправления, а также за получением услуг, перечень которых устанавливается Правительством Российской Федерации и которые предоставляются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на предоставление таких услуг (далее соответственно - услуги, исполнители услуг). (в ред. Постановлений Правительства РФ </w:t>
      </w:r>
      <w:hyperlink r:id="rId23" w:history="1">
        <w:r>
          <w:rPr>
            <w:rFonts w:ascii="Times New Roman" w:hAnsi="Times New Roman" w:cs="Times New Roman"/>
            <w:sz w:val="24"/>
            <w:szCs w:val="24"/>
            <w:u w:val="single"/>
          </w:rPr>
          <w:t>от 05.12.2014 N 1327</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25.10.2017 N 1296</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Простой электронной подписью является электронная подпись, которая посредством использования ключа простой электронной подписи (далее - ключ) подтверждает факт формирования электронной подписи конкретным заявителем.</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Ключом является сочетание 2 элементов - идентификатора и пароля ключа.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(далее - уполномоченное лицо), а паролем ключа - последовательность символов, созданная в соответствии с настоящими Правилами.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использования простой электронной подписи при оформлении персонифицированной карты для посещения спортивного соревнования идентификаторами заявителя - физического лица являются абонентский номер, выделенный оператором подвижной радиотелефонной связи (для иностранных граждан и лиц без гражданства - при наличии), и адрес электронной почты. (в ред. Постановления Правительства РФ </w:t>
      </w:r>
      <w:hyperlink r:id="rId25" w:history="1">
        <w:r>
          <w:rPr>
            <w:rFonts w:ascii="Times New Roman" w:hAnsi="Times New Roman" w:cs="Times New Roman"/>
            <w:sz w:val="24"/>
            <w:szCs w:val="24"/>
            <w:u w:val="single"/>
          </w:rPr>
          <w:t>от 13.03.2023 N 383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Использование заявителем простой электронной подписи, в том числе посредством абонентского устройства подвижной радиотелефонной связи, для получения государственной или муниципальной услуги и распоряжения результатом предоставления государственной или муниципальной услуги, в том числе для передачи результата услуги третьим лицам, допускается, если федеральными законами или иными нормативными правовыми актами не установлено использование в этих целях иного вида электронной подписи. (в ред. Постановления Правительства РФ </w:t>
      </w:r>
      <w:hyperlink r:id="rId26"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простой электронной подписи для получения государственной или муниципальной услуги и распоряжения результатом такой услуги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ред. Постановления Правительства РФ </w:t>
      </w:r>
      <w:hyperlink r:id="rId27"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применения абонентского устройства подвижной радиотелефонной связи для использования простой электронной подписи абонентский номер, выделенный оператором подвижной радиотелефонной связи, должен быть подтвержден пользователем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ред. Постановлений Правительства РФ </w:t>
      </w:r>
      <w:hyperlink r:id="rId28"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Подписание заявителем информации в электронной форме с использованием ключа простой электронной подписи для получения государственной и муниципальной услуги и (или) передачи ее результата третьим лицам посредством абонентского устройства подвижной радиотелефонной связи осуществляется путем направления с использованием указанного устройства ответов заявителя на запросы о совершенных действиях, сформированные и направленные оператором федеральной государственной информационной системы "Единый портал государственных и муниципальных услуг (функций)" в соответствии с требованиями, устанавливаемыми Министерством цифрового развития, связи и массовых коммуникаций Российской Федерации. (в ред. Постановлений Правительства РФ </w:t>
      </w:r>
      <w:hyperlink r:id="rId30"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20.11.2018 N 1391</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Подписание заявителем информации в электронной форме с использованием ключа простой электронной подписи для совершения с использованием единой системы идентификации и аутентификации значимых действий, перечень которых утверждается Правительством Российской Федерации в соответствии с </w:t>
      </w:r>
      <w:hyperlink r:id="rId32" w:history="1">
        <w:r>
          <w:rPr>
            <w:rFonts w:ascii="Times New Roman" w:hAnsi="Times New Roman" w:cs="Times New Roman"/>
            <w:sz w:val="24"/>
            <w:szCs w:val="24"/>
            <w:u w:val="single"/>
          </w:rPr>
          <w:t>пунктом 14</w:t>
        </w:r>
      </w:hyperlink>
      <w:r>
        <w:rPr>
          <w:rFonts w:ascii="Times New Roman" w:hAnsi="Times New Roman" w:cs="Times New Roman"/>
          <w:sz w:val="24"/>
          <w:szCs w:val="24"/>
        </w:rPr>
        <w:t xml:space="preserve"> статьи 46 Федерального закона "О связи", осуществляется по выбору заявителя путем использования заявителем кода подтверждения совершения значимого действия, направленного ему на пользовательское оборудование (оконечное оборудование), имеющее в своем составе идентификационный модуль, в том числе в виде короткого текстового сообщения, или путем использования единой системы </w:t>
      </w:r>
      <w:r>
        <w:rPr>
          <w:rFonts w:ascii="Times New Roman" w:hAnsi="Times New Roman" w:cs="Times New Roman"/>
          <w:sz w:val="24"/>
          <w:szCs w:val="24"/>
        </w:rPr>
        <w:lastRenderedPageBreak/>
        <w:t xml:space="preserve">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ред. Постановления Правительства РФ </w:t>
      </w:r>
      <w:hyperlink r:id="rId33" w:history="1">
        <w:r>
          <w:rPr>
            <w:rFonts w:ascii="Times New Roman" w:hAnsi="Times New Roman" w:cs="Times New Roman"/>
            <w:sz w:val="24"/>
            <w:szCs w:val="24"/>
            <w:u w:val="single"/>
          </w:rPr>
          <w:t>от 14.05.2022 N 875</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Обращение заявителей -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Для использования простой электронной подписи заявитель в соответствии с настоящими Правилами должен быть зарегистрирован в единой системе идентификации и аутентификации, за исключением использования простой электронной подписи при оформлении персонифицированной карты для посещения спортивного соревнования, при условии внесения таким заявителем в единую систему идентификации и аутентификации сведений о своих фамилии, имени, отчестве (при наличии), а также абонентского номера, выделенного оператором подвижной радиотелефонной связи (для иностранных граждан и лиц без гражданства - при наличии), и адреса электронной почты. (в ред. Постановления Правительства РФ </w:t>
      </w:r>
      <w:hyperlink r:id="rId34" w:history="1">
        <w:r>
          <w:rPr>
            <w:rFonts w:ascii="Times New Roman" w:hAnsi="Times New Roman" w:cs="Times New Roman"/>
            <w:sz w:val="24"/>
            <w:szCs w:val="24"/>
            <w:u w:val="single"/>
          </w:rPr>
          <w:t>от 13.03.2023 N 383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Правила создания и выдачи ключей</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Правом создания (замены) и выдачи ключа в целях оказания государственных и муниципальных услуг обладают органы и организации, подключенные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операторы выдачи ключа), в том числе:</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органы, указанные в </w:t>
      </w:r>
      <w:hyperlink r:id="rId35"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2 Федерального закона "Об организации предоставления государственных и муниципальных услуг", предоставляющие государственные услуги, при обращении за получением которых допускается использование простой электронной подписи;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органы, предоставляющие муниципальные услуги, при обращении за получением которых допускается использование простой электронной подписи;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организации, участвующие в предоставлении государственных и муниципальных услуг в соответствии с </w:t>
      </w:r>
      <w:hyperlink r:id="rId3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 Федерального закона "Об организации предоставления государственных и муниципальных услуг", при обращении за получением которых допускается использование простой электронной подписи;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организации, организующие предоставление государственных и муниципальных услуг, при обращении за получением которых допускается использование простой электронной подписи;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банки; (в ред. Постановления Правительства РФ </w:t>
      </w:r>
      <w:hyperlink r:id="rId37"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иные органы и организации в случаях, предусмотренных актами Правительства Российской Федерации. (в ред. Постановления Правительства РФ </w:t>
      </w:r>
      <w:hyperlink r:id="rId38"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Создание (замена) ключа осуществляется с использованием сервиса генерации ключа единой системы идентификации и аутентификации. Сервис генерации ключа единой системы идентификации и аутентификации создает пароль ключа с использованием шифровального </w:t>
      </w:r>
      <w:r>
        <w:rPr>
          <w:rFonts w:ascii="Times New Roman" w:hAnsi="Times New Roman" w:cs="Times New Roman"/>
          <w:sz w:val="24"/>
          <w:szCs w:val="24"/>
        </w:rPr>
        <w:lastRenderedPageBreak/>
        <w:t xml:space="preserve">(криптографического) средства, прошедшего процедуру оценки соответствия в Федеральной службе безопасности Российской Федерации по классу не ниже чем КС2. (в ред. Постановления Правительства РФ </w:t>
      </w:r>
      <w:hyperlink r:id="rId39" w:history="1">
        <w:r>
          <w:rPr>
            <w:rFonts w:ascii="Times New Roman" w:hAnsi="Times New Roman" w:cs="Times New Roman"/>
            <w:sz w:val="24"/>
            <w:szCs w:val="24"/>
            <w:u w:val="single"/>
          </w:rPr>
          <w:t>от 09.12.2013 N 1135</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самостоятельно произвести замену своего ключа с использованием сервиса генерации ключа единой системы идентификации и аутентификации с использованием федеральной государственной информационной системы "Единый портал государственных и муниципальных услуг (функций)", а также с использованием региональных порталов государственных или муниципальных услуг при наличии технической возможности выполнения таких операций в указанных информационных системах. (в ред. Постановления Правительства РФ </w:t>
      </w:r>
      <w:hyperlink r:id="rId40"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простой электронной подписи при оформлении персонифицированной карты для посещения спортивного соревнования заявитель вправе самостоятельно создать ключ с использованием сервиса генерации ключа единой системы идентификации и аутентификации с использованием федеральной государственной информационной системы "Единый портал государственных и муниципальных услуг (функций)". (в ред. Постановления Правительства РФ </w:t>
      </w:r>
      <w:hyperlink r:id="rId41" w:history="1">
        <w:r>
          <w:rPr>
            <w:rFonts w:ascii="Times New Roman" w:hAnsi="Times New Roman" w:cs="Times New Roman"/>
            <w:sz w:val="24"/>
            <w:szCs w:val="24"/>
            <w:u w:val="single"/>
          </w:rPr>
          <w:t>от 13.03.2023 N 383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Создаваемый пароль ключа должен соответствовать следующим требованиям:</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содержать не менее 8 символов;</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содержать буквенные и (или) цифровые символы;</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 содержать символы "*" или "#".</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Создание (замена) и выдача ключа для использования в целях получения государственных и муниципальных услуг осуществляется безвозмездно.</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Операторы выдачи ключа обязаны обеспечивать конфиденциальность ключа.</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 использовании простой электронной подписи заявитель должен быть ознакомлен оператором выдачи ключа с правилами использования простой электронной подписи.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Заявитель - владелец ключа обязан:</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хранить в тайне ключ, принимать все возможные меры, предотвращающие нарушение его конфиденциальности;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формировать простую электронную подпись с использованием ключа, полученного в порядке, установленном настоящими Правилами;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 случае нарушения конфиденциальности ключа или его утери незамедлительно уведомить об этом оператора выдачи ключа или оператора единой системы идентификации и аутентификации.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Гражданско-правовую ответственность за негативные последствия, наступившие в результате несоблюдения заявителем обязанностей, установленных пунктом 13 настоящих Правил, несет заявитель.</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Заявитель самостоятельно осуществляет выбор оператора выдачи ключа, к которому он обращается для создания (замены) и выдачи ключа. (в ред. Постановления Правительства РФ </w:t>
      </w:r>
      <w:hyperlink r:id="rId42"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Операторы выдачи ключа, указанные в подпунктах "а" и "б" пункта 7 настоящих Правил, а </w:t>
      </w:r>
      <w:r>
        <w:rPr>
          <w:rFonts w:ascii="Times New Roman" w:hAnsi="Times New Roman" w:cs="Times New Roman"/>
          <w:sz w:val="24"/>
          <w:szCs w:val="24"/>
        </w:rPr>
        <w:lastRenderedPageBreak/>
        <w:t xml:space="preserve">также многофункциональные центры предоставления государственных и муниципальных услуг обязаны обеспечить заявителю подачу заявления при личном приеме. (в ред. Постановления Правительства РФ </w:t>
      </w:r>
      <w:hyperlink r:id="rId43"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обращении заявителя к иным операторам выдачи ключа указанный абзацем вторым настоящего пункта способ обращения может быть использован только в случае, если организационно-технические особенности деятельности оператора выдачи ключа могут обеспечить его реализацию. Сведения о таких возможностях или их отсутствии оператор выдачи ключа размещает в информационно-телекоммуникационной сети "Интернет", в том числе на едином портале. (в ред. Постановления Правительства РФ </w:t>
      </w:r>
      <w:hyperlink r:id="rId44"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заявление в электронной форме при обращении к любому оператору выдачи ключа, указанному в настоящих Правилах. (в ред. Постановления Правительства РФ </w:t>
      </w:r>
      <w:hyperlink r:id="rId45"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При явке заявителя на личный прием создание (замена) и выдача ключа осуществляются оператором выдачи ключа в день обращения на основании письменного заявления при предъявлении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для уполномоченного лица - кроме того, документа, подтверждающего его право действовать от имени юридического лица. (в ред. Постановления Правительства РФ </w:t>
      </w:r>
      <w:hyperlink r:id="rId46"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16.1. При явке заявителя на личный прием создание (замена) и выдача ключа простой электронной подписи на основании письменного заявления осуществляются оператором выдачи ключа после получения от заявителя - физического лица ответа, направляемого с использованием абонентского устройства подвижной радиотелефонной связи, на запрос, направляемый оператором единой системы идентификации и аутентификации в соответствии с требованиями, устанавливаемыми Министерством цифрового развития, связи и массовых коммуникаций Российской Федерации, на абонентский номер, выделенный оператором подвижной радиотелефонной связи, указанный в заявлении на выдачу простой электронной подписи, поданном оператору выдачи ключа. (в ред. Постановлений Правительства РФ </w:t>
      </w:r>
      <w:hyperlink r:id="rId47"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20.11.2018 N 1391</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заявлении, подаваемом заявителем - физическим лицом, должны быть указаны фамилия, имя, отчество (при наличии), страховой номер индивидуального лицевого счета, пол, дата рождения, реквизиты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сведения о гражданстве (при наличии), идентификационный номер налогоплательщика (при наличии), адрес места жительства (регистрации), абонентский номер, выделенный оператором подвижной радиотелефонной связи (для иностранных граждан и лиц без гражданства - при наличии), адрес электронной почты, согласие на обработку персональных данных. (в ред. Постановления Правительства РФ </w:t>
      </w:r>
      <w:hyperlink r:id="rId50"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заявлении, подаваемом заявителем - юридическим лицом или аккредитованным филиалом, представительством иностранных юридических лиц, должны быть указаны предусмотренные абзацем первым настоящего пункта сведения о лице, являющемся единоличным исполнительным органом юридического лица или руководителем аккредитованного филиала, представительства иностранного юридического лица, наименование и место нахождения юридического лица или аккредитованного филиала, представительства иностранного юридического лица, идентификационный номер налогоплательщика - юридического лица или </w:t>
      </w:r>
      <w:r>
        <w:rPr>
          <w:rFonts w:ascii="Times New Roman" w:hAnsi="Times New Roman" w:cs="Times New Roman"/>
          <w:sz w:val="24"/>
          <w:szCs w:val="24"/>
        </w:rPr>
        <w:lastRenderedPageBreak/>
        <w:t xml:space="preserve">аккредитованного филиала, представительства иностранного юридического лица, основной государственный регистрационный номер юридического лица или номер записи об аккредитации аккредитованного филиала, представительства иностранного юридического лица. (в ред. Постановления Правительства РФ </w:t>
      </w:r>
      <w:hyperlink r:id="rId51"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Оператор выдачи ключа не вправе уполномочить иное юридическое лицо на создание (замену) и выдачу ключа. (в ред. Постановления Правительства РФ </w:t>
      </w:r>
      <w:hyperlink r:id="rId52"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процессе выдачи ключа оператор выдачи ключа допустил ошибку при установлении личности заявителя, то гражданско-правовую ответственность, а в случаях, установленных федеральными законами, иную ответственность за неблагоприятные последствия, наступившие для участников отношений в результате допущенной ошибки, несет оператор выдачи ключа, допустивший такую ошибку. (в ред. Постановления Правительства РФ </w:t>
      </w:r>
      <w:hyperlink r:id="rId53"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получении ключа путем подачи заявления в электронной форме оператор выдачи ключа обеспечивает заявителю возможность осуществления самостоятельной регистрации в единой системе идентификации и аутентификации с использованием соответствующего сервиса единой системы идентификации и аутентификации.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Самостоятельная регистрация заявителя в единой системе идентификации и аутентификации осуществляется в порядке, предусмотренном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ред. Постановления Правительства РФ от 23.12.2020 N 2249)</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Ключ простой электронной подписи выдается заявителю способами и с соблюдением условий, предусмотренных пунктами 21 и 22 настоящих Правил, после регистрации заявителя в единой системе идентификации и аутентификации. (в ред. Постановления Правительства РФ </w:t>
      </w:r>
      <w:hyperlink r:id="rId54"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может быть подано с использованием региональных порталов государственных и муниципальных услуг, если иное не предусмотрено нормативными правовыми актами субъектов Российской Федерации. (в ред. Постановления Правительства РФ </w:t>
      </w:r>
      <w:hyperlink r:id="rId55"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При подаче заявления в электронной форме заявитель вправе указать в нем один из следующих доступных у операторов выдачи ключа способов получения ключа: (в ред. Постановления Правительства РФ </w:t>
      </w:r>
      <w:hyperlink r:id="rId56"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непосредственно у оператора выдачи ключа; (в ред. Постановления Правительства РФ </w:t>
      </w:r>
      <w:hyperlink r:id="rId57"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путем направления оператором выдачи ключа регистрируемого почтового отправления с уведомлением о вручении; (в ред. Постановления Правительства РФ </w:t>
      </w:r>
      <w:hyperlink r:id="rId58"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путем использования индивидуальных средств коммуникации заявителя, предусматривающих возможность получения ключа посредством электронной почты заявителя или с помощью короткого текстового сообщения на абонентский номер, выделенный оператором подвижной радиотелефонной связи, заявителя. (в ред. Постановлений Правительства РФ </w:t>
      </w:r>
      <w:hyperlink r:id="rId59"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организационно-технические особенности деятельности оператора выдачи ключа не позволяют ему осуществить выдачу ключа заявителю непосредственно у оператора выдачи ключа и (или) путем направления оператором выдачи ключа регистрируемого почтового отправления с уведомлением о вручении, оператор выдачи ключа размещает информацию об этом в информационно-телекоммуникационной сети "Интернет", в том числе на едином портале, и в местах выдачи ключа (при их наличии). (в ред. Постановления Правительства РФ </w:t>
      </w:r>
      <w:hyperlink r:id="rId61"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 Формы заявлений, предусмотренных настоящими Правилами, утверждаются операторами выдачи ключа в соответствии с требованиями, утверждаемыми Министерством цифрового развития, связи и массовых коммуникаций Российской Федерации. (в ред. Постановлений Правительства РФ </w:t>
      </w:r>
      <w:hyperlink r:id="rId62"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20.11.2018 N 1391</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 (в ред. Постановления Правительства РФ </w:t>
      </w:r>
      <w:hyperlink r:id="rId64"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Постановления Правительства РФ </w:t>
      </w:r>
      <w:hyperlink r:id="rId65" w:history="1">
        <w:r>
          <w:rPr>
            <w:rFonts w:ascii="Times New Roman" w:hAnsi="Times New Roman" w:cs="Times New Roman"/>
            <w:sz w:val="24"/>
            <w:szCs w:val="24"/>
            <w:u w:val="single"/>
          </w:rPr>
          <w:t>от 13.08.2016 N 789</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личности заявителя может быть осуществлено одним их следующих способов: (в ред. Постановления Правительства РФ </w:t>
      </w:r>
      <w:hyperlink r:id="rId66"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 (в ред. Постановлений Правительства РФ </w:t>
      </w:r>
      <w:hyperlink r:id="rId67"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21.01.2022 N 23</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подтверждение сведений, представленных заявителем путем использования индивидуальных средств коммуникации заявителя (электронной почты или устройства подвижной радиотелефонной связи заявителя). 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 (в ред. Постановления Правительства РФ </w:t>
      </w:r>
      <w:hyperlink r:id="rId69"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Оператор выдачи ключа вносит в единую систему идентификации и аутентификации сведения о способе установления личности заявителя в соответствии с положением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 (в ред. Постановлений Правительства РФ </w:t>
      </w:r>
      <w:hyperlink r:id="rId70"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20.11.2018 N 1391</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Проверка подлинности простой электронной подписи, которой подписано обращение, осуществляется исполнителем услуги с использованием соответствующего сервиса единой </w:t>
      </w:r>
      <w:r>
        <w:rPr>
          <w:rFonts w:ascii="Times New Roman" w:hAnsi="Times New Roman" w:cs="Times New Roman"/>
          <w:sz w:val="24"/>
          <w:szCs w:val="24"/>
        </w:rPr>
        <w:lastRenderedPageBreak/>
        <w:t>системы идентификации и аутентификации.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Оператор единой системы идентификации и аутентификации предоставляет органам (организациям), указанным в </w:t>
      </w:r>
      <w:hyperlink r:id="rId72" w:history="1">
        <w:r>
          <w:rPr>
            <w:rFonts w:ascii="Times New Roman" w:hAnsi="Times New Roman" w:cs="Times New Roman"/>
            <w:sz w:val="24"/>
            <w:szCs w:val="24"/>
            <w:u w:val="single"/>
          </w:rPr>
          <w:t>статье 1</w:t>
        </w:r>
      </w:hyperlink>
      <w:r>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автоматический доступ к информации, содержащейся в единой системе идентификации и аутентификации, в целях проверки подлинности простой электронной подписи.</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доступа к информации, содержащейся в единой системе идентификации и аутентификации, для указанных целей устанавливает Министерство цифрового развития, связи и массовых коммуникаций Российской Федерации. (в ред. Постановления Правительства РФ </w:t>
      </w:r>
      <w:hyperlink r:id="rId73" w:history="1">
        <w:r>
          <w:rPr>
            <w:rFonts w:ascii="Times New Roman" w:hAnsi="Times New Roman" w:cs="Times New Roman"/>
            <w:sz w:val="24"/>
            <w:szCs w:val="24"/>
            <w:u w:val="single"/>
          </w:rPr>
          <w:t>от 20.11.2018 N 1391</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Лицо, чье право было нарушено, вправе обратиться лично к оператору выдачи ключа с заявлением о факте использования простой электронной подписи указанного лица ненадлежащим лицом для восстановления нарушенного права лично либо через уполномоченное лицо. (в ред. Постановления Правительства РФ </w:t>
      </w:r>
      <w:hyperlink r:id="rId74"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обращения заявителя (уполномоченного лица) оператор выдачи ключа аннулирует пароль простой электронной подписи в течение одного дня со дня получения указанного заявления. (в ред. Постановления Правительства РФ </w:t>
      </w:r>
      <w:hyperlink r:id="rId75"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88162B" w:rsidRDefault="0088162B" w:rsidP="0088162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25 января 2013 г. N 33</w:t>
      </w:r>
    </w:p>
    <w:p w:rsidR="0088162B" w:rsidRDefault="0088162B" w:rsidP="0088162B">
      <w:pPr>
        <w:widowControl w:val="0"/>
        <w:autoSpaceDE w:val="0"/>
        <w:autoSpaceDN w:val="0"/>
        <w:adjustRightInd w:val="0"/>
        <w:spacing w:after="0" w:line="240" w:lineRule="auto"/>
        <w:rPr>
          <w:rFonts w:ascii="Times New Roman" w:hAnsi="Times New Roman" w:cs="Times New Roman"/>
          <w:sz w:val="24"/>
          <w:szCs w:val="24"/>
        </w:rPr>
      </w:pPr>
    </w:p>
    <w:p w:rsidR="0088162B" w:rsidRDefault="0088162B" w:rsidP="0088162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ИЗМЕНЕНИЯ, КОТОРЫЕ ВНОСЯТСЯ В ТРЕБОВАНИЯ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Пункт 5 дополнить подпунктами "д" и "е" следующего содержания:</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создание пароля ключа простой электронной подписи на основе исходной ключевой информации, предоставляемой Федеральной службой безопасности Российской Федерации, </w:t>
      </w:r>
      <w:r>
        <w:rPr>
          <w:rFonts w:ascii="Times New Roman" w:hAnsi="Times New Roman" w:cs="Times New Roman"/>
          <w:sz w:val="24"/>
          <w:szCs w:val="24"/>
        </w:rPr>
        <w:lastRenderedPageBreak/>
        <w:t>для физических и юридических лиц в целях обращения за получением государственных и муниципальных услуг в электронной форме, оказываемых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и органами местного самоуправления, а также за получением услуг, перечень которых устанавливается Правительством Российской Федерации и которые предоставляются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на предоставление таких услуг;</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автоматическое предоставление по запросу органов и организаций, имеющих право на создание (замену) и выдачу ключей простой электронной подписи в целях оказания государственных и муниципальных услуг, пароля ключа простой электронной подписи для физического или юридического лица.".</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Пункт 6 дополнить подпунктом "е" следующего содержания:</w:t>
      </w:r>
    </w:p>
    <w:p w:rsidR="0088162B" w:rsidRDefault="0088162B" w:rsidP="0088162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регистр органов и организаций, имеющих право создания (замены) и выдачи ключа простой электронной подписи в целях оказания государственных и муниципальных услуг.".</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97"/>
    <w:rsid w:val="007211CF"/>
    <w:rsid w:val="0088162B"/>
    <w:rsid w:val="00BD3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64A98-0631-4923-9571-78A1265C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6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78546#l4" TargetMode="External"/><Relationship Id="rId21" Type="http://schemas.openxmlformats.org/officeDocument/2006/relationships/hyperlink" Target="https://normativ.kontur.ru/document?moduleid=1&amp;documentid=422563#l9" TargetMode="External"/><Relationship Id="rId42" Type="http://schemas.openxmlformats.org/officeDocument/2006/relationships/hyperlink" Target="https://normativ.kontur.ru/document?moduleid=1&amp;documentid=221002#l15" TargetMode="External"/><Relationship Id="rId47" Type="http://schemas.openxmlformats.org/officeDocument/2006/relationships/hyperlink" Target="https://normativ.kontur.ru/document?moduleid=1&amp;documentid=278546#l9" TargetMode="External"/><Relationship Id="rId63" Type="http://schemas.openxmlformats.org/officeDocument/2006/relationships/hyperlink" Target="https://normativ.kontur.ru/document?moduleid=1&amp;documentid=389386#l0" TargetMode="External"/><Relationship Id="rId68" Type="http://schemas.openxmlformats.org/officeDocument/2006/relationships/hyperlink" Target="https://normativ.kontur.ru/document?moduleid=1&amp;documentid=412734#l8" TargetMode="External"/><Relationship Id="rId16" Type="http://schemas.openxmlformats.org/officeDocument/2006/relationships/hyperlink" Target="https://normativ.kontur.ru/document?moduleid=1&amp;documentid=243159#l16" TargetMode="External"/><Relationship Id="rId11" Type="http://schemas.openxmlformats.org/officeDocument/2006/relationships/hyperlink" Target="https://normativ.kontur.ru/document?moduleid=1&amp;documentid=422563#l0" TargetMode="External"/><Relationship Id="rId24" Type="http://schemas.openxmlformats.org/officeDocument/2006/relationships/hyperlink" Target="https://normativ.kontur.ru/document?moduleid=1&amp;documentid=406998#l82" TargetMode="External"/><Relationship Id="rId32" Type="http://schemas.openxmlformats.org/officeDocument/2006/relationships/hyperlink" Target="https://normativ.kontur.ru/document?moduleid=1&amp;documentid=443605#l1325" TargetMode="External"/><Relationship Id="rId37" Type="http://schemas.openxmlformats.org/officeDocument/2006/relationships/hyperlink" Target="https://normativ.kontur.ru/document?moduleid=1&amp;documentid=278546#l8" TargetMode="External"/><Relationship Id="rId40" Type="http://schemas.openxmlformats.org/officeDocument/2006/relationships/hyperlink" Target="https://normativ.kontur.ru/document?moduleid=1&amp;documentid=221002#l14" TargetMode="External"/><Relationship Id="rId45" Type="http://schemas.openxmlformats.org/officeDocument/2006/relationships/hyperlink" Target="https://normativ.kontur.ru/document?moduleid=1&amp;documentid=221002#l15" TargetMode="External"/><Relationship Id="rId53" Type="http://schemas.openxmlformats.org/officeDocument/2006/relationships/hyperlink" Target="https://normativ.kontur.ru/document?moduleid=1&amp;documentid=278546#l17" TargetMode="External"/><Relationship Id="rId58" Type="http://schemas.openxmlformats.org/officeDocument/2006/relationships/hyperlink" Target="https://normativ.kontur.ru/document?moduleid=1&amp;documentid=221002#l17" TargetMode="External"/><Relationship Id="rId66" Type="http://schemas.openxmlformats.org/officeDocument/2006/relationships/hyperlink" Target="https://normativ.kontur.ru/document?moduleid=1&amp;documentid=221002#l21" TargetMode="External"/><Relationship Id="rId74" Type="http://schemas.openxmlformats.org/officeDocument/2006/relationships/hyperlink" Target="https://normativ.kontur.ru/document?moduleid=1&amp;documentid=221002#l21" TargetMode="External"/><Relationship Id="rId5" Type="http://schemas.openxmlformats.org/officeDocument/2006/relationships/hyperlink" Target="https://normativ.kontur.ru/document?moduleid=1&amp;documentid=222719#l0" TargetMode="External"/><Relationship Id="rId61" Type="http://schemas.openxmlformats.org/officeDocument/2006/relationships/hyperlink" Target="https://normativ.kontur.ru/document?moduleid=1&amp;documentid=221002#l17" TargetMode="External"/><Relationship Id="rId19" Type="http://schemas.openxmlformats.org/officeDocument/2006/relationships/hyperlink" Target="https://normativ.kontur.ru/document?moduleid=1&amp;documentid=389386#l0" TargetMode="External"/><Relationship Id="rId14" Type="http://schemas.openxmlformats.org/officeDocument/2006/relationships/hyperlink" Target="https://normativ.kontur.ru/document?moduleid=1&amp;documentid=221002#l0" TargetMode="External"/><Relationship Id="rId22" Type="http://schemas.openxmlformats.org/officeDocument/2006/relationships/hyperlink" Target="https://normativ.kontur.ru/document?moduleid=1&amp;documentid=444389#l120" TargetMode="External"/><Relationship Id="rId27" Type="http://schemas.openxmlformats.org/officeDocument/2006/relationships/hyperlink" Target="https://normativ.kontur.ru/document?moduleid=1&amp;documentid=278546#l4" TargetMode="External"/><Relationship Id="rId30" Type="http://schemas.openxmlformats.org/officeDocument/2006/relationships/hyperlink" Target="https://normativ.kontur.ru/document?moduleid=1&amp;documentid=278546#l15" TargetMode="External"/><Relationship Id="rId35" Type="http://schemas.openxmlformats.org/officeDocument/2006/relationships/hyperlink" Target="https://normativ.kontur.ru/document?moduleid=1&amp;documentid=443859#l9" TargetMode="External"/><Relationship Id="rId43" Type="http://schemas.openxmlformats.org/officeDocument/2006/relationships/hyperlink" Target="https://normativ.kontur.ru/document?moduleid=1&amp;documentid=221002#l15" TargetMode="External"/><Relationship Id="rId48" Type="http://schemas.openxmlformats.org/officeDocument/2006/relationships/hyperlink" Target="https://normativ.kontur.ru/document?moduleid=1&amp;documentid=389386#l0" TargetMode="External"/><Relationship Id="rId56" Type="http://schemas.openxmlformats.org/officeDocument/2006/relationships/hyperlink" Target="https://normativ.kontur.ru/document?moduleid=1&amp;documentid=221002#l17" TargetMode="External"/><Relationship Id="rId64" Type="http://schemas.openxmlformats.org/officeDocument/2006/relationships/hyperlink" Target="https://normativ.kontur.ru/document?moduleid=1&amp;documentid=221002#l21" TargetMode="External"/><Relationship Id="rId69" Type="http://schemas.openxmlformats.org/officeDocument/2006/relationships/hyperlink" Target="https://normativ.kontur.ru/document?moduleid=1&amp;documentid=221002#l21" TargetMode="External"/><Relationship Id="rId77" Type="http://schemas.openxmlformats.org/officeDocument/2006/relationships/theme" Target="theme/theme1.xml"/><Relationship Id="rId8" Type="http://schemas.openxmlformats.org/officeDocument/2006/relationships/hyperlink" Target="https://normativ.kontur.ru/document?moduleid=1&amp;documentid=406998#l0" TargetMode="External"/><Relationship Id="rId51" Type="http://schemas.openxmlformats.org/officeDocument/2006/relationships/hyperlink" Target="https://normativ.kontur.ru/document?moduleid=1&amp;documentid=412734#l5" TargetMode="External"/><Relationship Id="rId72" Type="http://schemas.openxmlformats.org/officeDocument/2006/relationships/hyperlink" Target="https://normativ.kontur.ru/document?moduleid=1&amp;documentid=443859#l599"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444389#l2" TargetMode="External"/><Relationship Id="rId17" Type="http://schemas.openxmlformats.org/officeDocument/2006/relationships/hyperlink" Target="https://normativ.kontur.ru/document?moduleid=1&amp;documentid=278546#l2" TargetMode="External"/><Relationship Id="rId25" Type="http://schemas.openxmlformats.org/officeDocument/2006/relationships/hyperlink" Target="https://normativ.kontur.ru/document?moduleid=1&amp;documentid=444389#l25" TargetMode="External"/><Relationship Id="rId33" Type="http://schemas.openxmlformats.org/officeDocument/2006/relationships/hyperlink" Target="https://normativ.kontur.ru/document?moduleid=1&amp;documentid=422563#l9" TargetMode="External"/><Relationship Id="rId38" Type="http://schemas.openxmlformats.org/officeDocument/2006/relationships/hyperlink" Target="https://normativ.kontur.ru/document?moduleid=1&amp;documentid=278546#l8" TargetMode="External"/><Relationship Id="rId46" Type="http://schemas.openxmlformats.org/officeDocument/2006/relationships/hyperlink" Target="https://normativ.kontur.ru/document?moduleid=1&amp;documentid=412734#l5" TargetMode="External"/><Relationship Id="rId59" Type="http://schemas.openxmlformats.org/officeDocument/2006/relationships/hyperlink" Target="https://normativ.kontur.ru/document?moduleid=1&amp;documentid=221002#l17" TargetMode="External"/><Relationship Id="rId67" Type="http://schemas.openxmlformats.org/officeDocument/2006/relationships/hyperlink" Target="https://normativ.kontur.ru/document?moduleid=1&amp;documentid=221002#l17" TargetMode="External"/><Relationship Id="rId20" Type="http://schemas.openxmlformats.org/officeDocument/2006/relationships/hyperlink" Target="https://normativ.kontur.ru/document?moduleid=1&amp;documentid=412734#l4" TargetMode="External"/><Relationship Id="rId41" Type="http://schemas.openxmlformats.org/officeDocument/2006/relationships/hyperlink" Target="https://normativ.kontur.ru/document?moduleid=1&amp;documentid=444389#l121" TargetMode="External"/><Relationship Id="rId54" Type="http://schemas.openxmlformats.org/officeDocument/2006/relationships/hyperlink" Target="https://normativ.kontur.ru/document?moduleid=1&amp;documentid=221002#l17" TargetMode="External"/><Relationship Id="rId62" Type="http://schemas.openxmlformats.org/officeDocument/2006/relationships/hyperlink" Target="https://normativ.kontur.ru/document?moduleid=1&amp;documentid=221002#l17" TargetMode="External"/><Relationship Id="rId70" Type="http://schemas.openxmlformats.org/officeDocument/2006/relationships/hyperlink" Target="https://normativ.kontur.ru/document?moduleid=1&amp;documentid=221002#l21" TargetMode="External"/><Relationship Id="rId75" Type="http://schemas.openxmlformats.org/officeDocument/2006/relationships/hyperlink" Target="https://normativ.kontur.ru/document?moduleid=1&amp;documentid=221002#l21" TargetMode="External"/><Relationship Id="rId1" Type="http://schemas.openxmlformats.org/officeDocument/2006/relationships/styles" Target="styles.xml"/><Relationship Id="rId6" Type="http://schemas.openxmlformats.org/officeDocument/2006/relationships/hyperlink" Target="https://normativ.kontur.ru/document?moduleid=1&amp;documentid=243159#l0" TargetMode="External"/><Relationship Id="rId15" Type="http://schemas.openxmlformats.org/officeDocument/2006/relationships/hyperlink" Target="https://normativ.kontur.ru/document?moduleid=1&amp;documentid=222719#l0" TargetMode="External"/><Relationship Id="rId23" Type="http://schemas.openxmlformats.org/officeDocument/2006/relationships/hyperlink" Target="https://normativ.kontur.ru/document?moduleid=1&amp;documentid=243159#l16" TargetMode="External"/><Relationship Id="rId28" Type="http://schemas.openxmlformats.org/officeDocument/2006/relationships/hyperlink" Target="https://normativ.kontur.ru/document?moduleid=1&amp;documentid=278546#l4" TargetMode="External"/><Relationship Id="rId36" Type="http://schemas.openxmlformats.org/officeDocument/2006/relationships/hyperlink" Target="https://normativ.kontur.ru/document?moduleid=1&amp;documentid=443859#l3" TargetMode="External"/><Relationship Id="rId49" Type="http://schemas.openxmlformats.org/officeDocument/2006/relationships/hyperlink" Target="https://normativ.kontur.ru/document?moduleid=1&amp;documentid=412734#l5" TargetMode="External"/><Relationship Id="rId57" Type="http://schemas.openxmlformats.org/officeDocument/2006/relationships/hyperlink" Target="https://normativ.kontur.ru/document?moduleid=1&amp;documentid=221002#l17" TargetMode="External"/><Relationship Id="rId10" Type="http://schemas.openxmlformats.org/officeDocument/2006/relationships/hyperlink" Target="https://normativ.kontur.ru/document?moduleid=1&amp;documentid=412734#l0" TargetMode="External"/><Relationship Id="rId31" Type="http://schemas.openxmlformats.org/officeDocument/2006/relationships/hyperlink" Target="https://normativ.kontur.ru/document?moduleid=1&amp;documentid=389386#l0" TargetMode="External"/><Relationship Id="rId44" Type="http://schemas.openxmlformats.org/officeDocument/2006/relationships/hyperlink" Target="https://normativ.kontur.ru/document?moduleid=1&amp;documentid=221002#l15" TargetMode="External"/><Relationship Id="rId52" Type="http://schemas.openxmlformats.org/officeDocument/2006/relationships/hyperlink" Target="https://normativ.kontur.ru/document?moduleid=1&amp;documentid=278546#l17" TargetMode="External"/><Relationship Id="rId60" Type="http://schemas.openxmlformats.org/officeDocument/2006/relationships/hyperlink" Target="https://normativ.kontur.ru/document?moduleid=1&amp;documentid=412734#l8" TargetMode="External"/><Relationship Id="rId65" Type="http://schemas.openxmlformats.org/officeDocument/2006/relationships/hyperlink" Target="https://normativ.kontur.ru/document?moduleid=1&amp;documentid=278546#l17" TargetMode="External"/><Relationship Id="rId73" Type="http://schemas.openxmlformats.org/officeDocument/2006/relationships/hyperlink" Target="https://normativ.kontur.ru/document?moduleid=1&amp;documentid=389386#l0" TargetMode="External"/><Relationship Id="rId4" Type="http://schemas.openxmlformats.org/officeDocument/2006/relationships/hyperlink" Target="https://normativ.kontur.ru/document?moduleid=1&amp;documentid=221002#l0" TargetMode="External"/><Relationship Id="rId9" Type="http://schemas.openxmlformats.org/officeDocument/2006/relationships/hyperlink" Target="https://normativ.kontur.ru/document?moduleid=1&amp;documentid=389386#l0" TargetMode="External"/><Relationship Id="rId13" Type="http://schemas.openxmlformats.org/officeDocument/2006/relationships/hyperlink" Target="https://normativ.kontur.ru/document?moduleid=1&amp;documentid=443859#l353" TargetMode="External"/><Relationship Id="rId18" Type="http://schemas.openxmlformats.org/officeDocument/2006/relationships/hyperlink" Target="https://normativ.kontur.ru/document?moduleid=1&amp;documentid=406998#l82" TargetMode="External"/><Relationship Id="rId39" Type="http://schemas.openxmlformats.org/officeDocument/2006/relationships/hyperlink" Target="https://normativ.kontur.ru/document?moduleid=1&amp;documentid=222719#l3" TargetMode="External"/><Relationship Id="rId34" Type="http://schemas.openxmlformats.org/officeDocument/2006/relationships/hyperlink" Target="https://normativ.kontur.ru/document?moduleid=1&amp;documentid=444389#l27" TargetMode="External"/><Relationship Id="rId50" Type="http://schemas.openxmlformats.org/officeDocument/2006/relationships/hyperlink" Target="https://normativ.kontur.ru/document?moduleid=1&amp;documentid=412734#l5" TargetMode="External"/><Relationship Id="rId55" Type="http://schemas.openxmlformats.org/officeDocument/2006/relationships/hyperlink" Target="https://normativ.kontur.ru/document?moduleid=1&amp;documentid=221002#l17" TargetMode="External"/><Relationship Id="rId76" Type="http://schemas.openxmlformats.org/officeDocument/2006/relationships/fontTable" Target="fontTable.xml"/><Relationship Id="rId7" Type="http://schemas.openxmlformats.org/officeDocument/2006/relationships/hyperlink" Target="https://normativ.kontur.ru/document?moduleid=1&amp;documentid=278546#l0" TargetMode="External"/><Relationship Id="rId71" Type="http://schemas.openxmlformats.org/officeDocument/2006/relationships/hyperlink" Target="https://normativ.kontur.ru/document?moduleid=1&amp;documentid=389386#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12734#l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4916</Words>
  <Characters>28022</Characters>
  <Application>Microsoft Office Word</Application>
  <DocSecurity>0</DocSecurity>
  <Lines>233</Lines>
  <Paragraphs>65</Paragraphs>
  <ScaleCrop>false</ScaleCrop>
  <Company>Администрация Старомеловатского сельского поселения</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2023-11-29T11:25:00Z</dcterms:created>
  <dcterms:modified xsi:type="dcterms:W3CDTF">2023-11-29T11:26:00Z</dcterms:modified>
</cp:coreProperties>
</file>