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37" w:rsidRPr="00F17337" w:rsidRDefault="00F17337" w:rsidP="00F17337">
      <w:pPr>
        <w:widowControl w:val="0"/>
        <w:jc w:val="center"/>
        <w:rPr>
          <w:rFonts w:cs="Arial"/>
        </w:rPr>
      </w:pPr>
      <w:r w:rsidRPr="00F17337">
        <w:rPr>
          <w:rFonts w:cs="Arial"/>
        </w:rPr>
        <w:t>СОВЕТ НАРОДНЫХ ДЕПУТАТОВ</w:t>
      </w:r>
    </w:p>
    <w:p w:rsidR="00F17337" w:rsidRPr="00F17337" w:rsidRDefault="00275BA2" w:rsidP="00275BA2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СТАРОМЕЛОВАТСКОГО </w:t>
      </w:r>
      <w:r w:rsidR="00F17337" w:rsidRPr="00F17337">
        <w:rPr>
          <w:rFonts w:cs="Arial"/>
        </w:rPr>
        <w:t>СЕЛЬСКОГО ПОСЕЛЕНИЯ</w:t>
      </w:r>
    </w:p>
    <w:p w:rsidR="00F17337" w:rsidRPr="00F17337" w:rsidRDefault="006968DC" w:rsidP="006968DC">
      <w:pPr>
        <w:widowControl w:val="0"/>
        <w:rPr>
          <w:rFonts w:cs="Arial"/>
        </w:rPr>
      </w:pPr>
      <w:r>
        <w:rPr>
          <w:rFonts w:cs="Arial"/>
        </w:rPr>
        <w:t xml:space="preserve">                    ПЕТРОПАВЛОВСКОГО</w:t>
      </w:r>
      <w:r w:rsidR="00F17337" w:rsidRPr="00F17337">
        <w:rPr>
          <w:rFonts w:cs="Arial"/>
        </w:rPr>
        <w:t xml:space="preserve"> МУНИЦИПАЛЬНОГО РАЙОНА</w:t>
      </w:r>
    </w:p>
    <w:p w:rsidR="00F17337" w:rsidRPr="00F17337" w:rsidRDefault="00F17337" w:rsidP="00F17337">
      <w:pPr>
        <w:widowControl w:val="0"/>
        <w:jc w:val="center"/>
        <w:rPr>
          <w:rFonts w:cs="Arial"/>
        </w:rPr>
      </w:pPr>
      <w:r w:rsidRPr="00F17337">
        <w:rPr>
          <w:rFonts w:cs="Arial"/>
        </w:rPr>
        <w:t>ВОРОНЕЖСКОЙ ОБЛАСТИ</w:t>
      </w:r>
    </w:p>
    <w:p w:rsidR="00F17337" w:rsidRPr="00F17337" w:rsidRDefault="00F17337" w:rsidP="00F17337">
      <w:pPr>
        <w:widowControl w:val="0"/>
        <w:jc w:val="center"/>
        <w:rPr>
          <w:rFonts w:cs="Arial"/>
        </w:rPr>
      </w:pPr>
    </w:p>
    <w:p w:rsidR="00F17337" w:rsidRPr="00F17337" w:rsidRDefault="00F17337" w:rsidP="00F17337">
      <w:pPr>
        <w:widowControl w:val="0"/>
        <w:jc w:val="center"/>
        <w:rPr>
          <w:rFonts w:cs="Arial"/>
        </w:rPr>
      </w:pPr>
      <w:r w:rsidRPr="00F17337">
        <w:rPr>
          <w:rFonts w:cs="Arial"/>
        </w:rPr>
        <w:t>РЕШЕНИЕ</w:t>
      </w:r>
    </w:p>
    <w:p w:rsidR="00F17337" w:rsidRPr="00F17337" w:rsidRDefault="00F17337" w:rsidP="00F17337">
      <w:pPr>
        <w:widowControl w:val="0"/>
        <w:jc w:val="center"/>
        <w:rPr>
          <w:rFonts w:cs="Arial"/>
        </w:rPr>
      </w:pPr>
    </w:p>
    <w:p w:rsidR="00F17337" w:rsidRPr="00F17337" w:rsidRDefault="006236B5" w:rsidP="006968DC">
      <w:pPr>
        <w:widowControl w:val="0"/>
        <w:rPr>
          <w:rFonts w:cs="Arial"/>
          <w:u w:val="single"/>
        </w:rPr>
      </w:pPr>
      <w:r>
        <w:rPr>
          <w:rFonts w:cs="Arial"/>
          <w:u w:val="single"/>
        </w:rPr>
        <w:t>от 14.07.2021 года</w:t>
      </w:r>
      <w:r w:rsidR="006968DC">
        <w:rPr>
          <w:rFonts w:cs="Arial"/>
          <w:u w:val="single"/>
        </w:rPr>
        <w:t xml:space="preserve">  № </w:t>
      </w:r>
      <w:r>
        <w:rPr>
          <w:rFonts w:cs="Arial"/>
          <w:u w:val="single"/>
        </w:rPr>
        <w:t>16</w:t>
      </w:r>
    </w:p>
    <w:p w:rsidR="00F17337" w:rsidRPr="00F17337" w:rsidRDefault="00F17337" w:rsidP="00F17337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F17337">
        <w:rPr>
          <w:rFonts w:cs="Arial"/>
          <w:b/>
          <w:bCs/>
          <w:kern w:val="28"/>
          <w:sz w:val="32"/>
          <w:szCs w:val="32"/>
        </w:rPr>
        <w:t xml:space="preserve">Об утверждении Программы комплексного развития систем коммунальной инфраструктуры на территории </w:t>
      </w:r>
      <w:r w:rsidR="00275BA2">
        <w:rPr>
          <w:rFonts w:cs="Arial"/>
          <w:b/>
          <w:bCs/>
          <w:kern w:val="28"/>
          <w:sz w:val="32"/>
          <w:szCs w:val="32"/>
        </w:rPr>
        <w:t xml:space="preserve">Старомеловатского </w:t>
      </w:r>
      <w:r w:rsidRPr="00F17337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275BA2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F17337">
        <w:rPr>
          <w:rFonts w:cs="Arial"/>
          <w:b/>
          <w:bCs/>
          <w:kern w:val="28"/>
          <w:sz w:val="32"/>
          <w:szCs w:val="32"/>
        </w:rPr>
        <w:t xml:space="preserve"> муниципального ра</w:t>
      </w:r>
      <w:r w:rsidR="006968DC">
        <w:rPr>
          <w:rFonts w:cs="Arial"/>
          <w:b/>
          <w:bCs/>
          <w:kern w:val="28"/>
          <w:sz w:val="32"/>
          <w:szCs w:val="32"/>
        </w:rPr>
        <w:t>йона Воронежской области на 2021</w:t>
      </w:r>
      <w:r w:rsidRPr="00F17337">
        <w:rPr>
          <w:rFonts w:cs="Arial"/>
          <w:b/>
          <w:bCs/>
          <w:kern w:val="28"/>
          <w:sz w:val="32"/>
          <w:szCs w:val="32"/>
        </w:rPr>
        <w:t>-2030 годы</w:t>
      </w:r>
    </w:p>
    <w:p w:rsidR="00F17337" w:rsidRPr="00F17337" w:rsidRDefault="00F17337" w:rsidP="00F17337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F17337">
        <w:rPr>
          <w:rFonts w:eastAsia="Arial" w:cs="Arial"/>
          <w:lang w:eastAsia="ar-SA"/>
        </w:rPr>
        <w:t xml:space="preserve">В соответствии с </w:t>
      </w:r>
      <w:r w:rsidR="006968DC">
        <w:rPr>
          <w:rFonts w:eastAsia="Arial" w:cs="Arial"/>
          <w:lang w:eastAsia="ar-SA"/>
        </w:rPr>
        <w:t xml:space="preserve"> </w:t>
      </w:r>
      <w:r w:rsidRPr="00F17337">
        <w:rPr>
          <w:rFonts w:eastAsia="Arial" w:cs="Arial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14.06.2013 №502 «Об утверждении требований к программам комплексного развития систем коммунальной инфраструктуры поселения, городских округов», руководствуясь Уставом </w:t>
      </w:r>
      <w:r w:rsidR="00275BA2">
        <w:rPr>
          <w:rFonts w:eastAsia="Arial" w:cs="Arial"/>
          <w:lang w:eastAsia="ar-SA"/>
        </w:rPr>
        <w:t>Старомеловатского</w:t>
      </w:r>
      <w:r w:rsidRPr="00F17337">
        <w:rPr>
          <w:rFonts w:eastAsia="Arial" w:cs="Arial"/>
          <w:lang w:eastAsia="ar-SA"/>
        </w:rPr>
        <w:t xml:space="preserve"> сельского поселения, Совет народных депутатов</w:t>
      </w:r>
      <w:r w:rsidR="00275BA2" w:rsidRPr="00275BA2">
        <w:rPr>
          <w:rFonts w:eastAsia="Arial" w:cs="Arial"/>
          <w:lang w:eastAsia="ar-SA"/>
        </w:rPr>
        <w:t xml:space="preserve"> </w:t>
      </w:r>
      <w:r w:rsidR="00275BA2">
        <w:rPr>
          <w:rFonts w:eastAsia="Arial" w:cs="Arial"/>
          <w:lang w:eastAsia="ar-SA"/>
        </w:rPr>
        <w:t>Старомеловатского</w:t>
      </w:r>
      <w:r w:rsidRPr="00F17337">
        <w:rPr>
          <w:rFonts w:eastAsia="Arial" w:cs="Arial"/>
          <w:lang w:eastAsia="ar-SA"/>
        </w:rPr>
        <w:t xml:space="preserve"> сельского поселения</w:t>
      </w:r>
    </w:p>
    <w:p w:rsidR="00F17337" w:rsidRPr="00F17337" w:rsidRDefault="00F17337" w:rsidP="00F17337">
      <w:pPr>
        <w:widowControl w:val="0"/>
        <w:suppressAutoHyphens/>
        <w:autoSpaceDE w:val="0"/>
        <w:rPr>
          <w:rFonts w:eastAsia="Arial" w:cs="Arial"/>
          <w:lang w:eastAsia="ar-SA"/>
        </w:rPr>
      </w:pPr>
    </w:p>
    <w:p w:rsidR="00F17337" w:rsidRPr="00F17337" w:rsidRDefault="00F17337" w:rsidP="00F17337">
      <w:pPr>
        <w:jc w:val="center"/>
        <w:rPr>
          <w:rFonts w:cs="Arial"/>
        </w:rPr>
      </w:pPr>
      <w:r w:rsidRPr="00F17337">
        <w:rPr>
          <w:rFonts w:cs="Arial"/>
        </w:rPr>
        <w:t>РЕШИЛ:</w:t>
      </w:r>
    </w:p>
    <w:p w:rsidR="00F17337" w:rsidRPr="00F17337" w:rsidRDefault="00F17337" w:rsidP="00F17337">
      <w:pPr>
        <w:jc w:val="center"/>
        <w:rPr>
          <w:rFonts w:cs="Arial"/>
        </w:rPr>
      </w:pPr>
    </w:p>
    <w:p w:rsidR="00F17337" w:rsidRPr="00F17337" w:rsidRDefault="00F17337" w:rsidP="00F17337">
      <w:pPr>
        <w:rPr>
          <w:rFonts w:cs="Arial"/>
        </w:rPr>
      </w:pPr>
      <w:r w:rsidRPr="00F17337">
        <w:rPr>
          <w:rFonts w:cs="Arial"/>
        </w:rPr>
        <w:t xml:space="preserve">1. Утвердить программу комплексного развития систем коммунальной инфраструктуры на территории </w:t>
      </w:r>
      <w:r w:rsidR="00275BA2">
        <w:rPr>
          <w:rFonts w:eastAsia="Arial" w:cs="Arial"/>
          <w:lang w:eastAsia="ar-SA"/>
        </w:rPr>
        <w:t>Старомеловатского</w:t>
      </w:r>
      <w:r w:rsidRPr="00F17337">
        <w:rPr>
          <w:rFonts w:cs="Arial"/>
        </w:rPr>
        <w:t xml:space="preserve"> сельского поселения </w:t>
      </w:r>
      <w:r w:rsidR="00275BA2">
        <w:rPr>
          <w:rFonts w:cs="Arial"/>
        </w:rPr>
        <w:t>Петропавловского</w:t>
      </w:r>
      <w:r w:rsidRPr="00F17337">
        <w:rPr>
          <w:rFonts w:cs="Arial"/>
        </w:rPr>
        <w:t xml:space="preserve"> муниципального ра</w:t>
      </w:r>
      <w:r w:rsidR="006968DC">
        <w:rPr>
          <w:rFonts w:cs="Arial"/>
        </w:rPr>
        <w:t>йона Воронежской области на 2021</w:t>
      </w:r>
      <w:r w:rsidRPr="00F17337">
        <w:rPr>
          <w:rFonts w:cs="Arial"/>
        </w:rPr>
        <w:t>-2030 годы согласно приложению к настоящему решению.</w:t>
      </w:r>
    </w:p>
    <w:p w:rsidR="00F17337" w:rsidRPr="00F17337" w:rsidRDefault="00F0220F" w:rsidP="00F17337">
      <w:pPr>
        <w:widowControl w:val="0"/>
        <w:rPr>
          <w:rFonts w:cs="Arial"/>
        </w:rPr>
      </w:pPr>
      <w:r>
        <w:rPr>
          <w:rFonts w:cs="Arial"/>
          <w:color w:val="000000"/>
        </w:rPr>
        <w:t>2</w:t>
      </w:r>
      <w:r w:rsidR="00F17337" w:rsidRPr="00F17337">
        <w:rPr>
          <w:rFonts w:cs="Arial"/>
          <w:color w:val="000000"/>
        </w:rPr>
        <w:t>.</w:t>
      </w:r>
      <w:r w:rsidR="00F17337" w:rsidRPr="00F17337">
        <w:rPr>
          <w:rFonts w:cs="Arial"/>
        </w:rPr>
        <w:t xml:space="preserve"> </w:t>
      </w:r>
      <w:r w:rsidR="006968DC">
        <w:rPr>
          <w:rFonts w:cs="Arial"/>
        </w:rPr>
        <w:t>Обнародовать настоящее решение.</w:t>
      </w:r>
    </w:p>
    <w:p w:rsidR="00F17337" w:rsidRPr="00F17337" w:rsidRDefault="00F0220F" w:rsidP="00F17337">
      <w:pPr>
        <w:suppressAutoHyphens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>3</w:t>
      </w:r>
      <w:r w:rsidR="00F17337" w:rsidRPr="00F17337">
        <w:rPr>
          <w:rFonts w:cs="Arial"/>
          <w:lang w:eastAsia="ar-SA"/>
        </w:rPr>
        <w:t>. Контроль за исполнением настоящего решения оставляю за собой.</w:t>
      </w:r>
    </w:p>
    <w:p w:rsidR="00F17337" w:rsidRPr="00F17337" w:rsidRDefault="00F0220F" w:rsidP="00F17337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4</w:t>
      </w:r>
      <w:r w:rsidR="00F17337" w:rsidRPr="00F17337">
        <w:rPr>
          <w:rFonts w:cs="Arial"/>
          <w:lang w:eastAsia="ar-SA"/>
        </w:rPr>
        <w:t>. Решение вступает в силу с момент</w:t>
      </w:r>
      <w:r w:rsidR="006968DC">
        <w:rPr>
          <w:rFonts w:cs="Arial"/>
          <w:lang w:eastAsia="ar-SA"/>
        </w:rPr>
        <w:t>а его обнародования</w:t>
      </w:r>
      <w:r w:rsidR="00F17337" w:rsidRPr="00F17337">
        <w:rPr>
          <w:rFonts w:cs="Arial"/>
          <w:lang w:eastAsia="ar-SA"/>
        </w:rPr>
        <w:t>.</w:t>
      </w:r>
    </w:p>
    <w:p w:rsidR="00F17337" w:rsidRPr="00F17337" w:rsidRDefault="00F17337" w:rsidP="00F17337">
      <w:pPr>
        <w:suppressAutoHyphens/>
        <w:rPr>
          <w:rFonts w:cs="Arial"/>
          <w:lang w:eastAsia="ar-SA"/>
        </w:rPr>
      </w:pPr>
    </w:p>
    <w:p w:rsidR="00F0220F" w:rsidRPr="00F17337" w:rsidRDefault="00F0220F" w:rsidP="00F0220F">
      <w:pPr>
        <w:ind w:firstLine="0"/>
        <w:rPr>
          <w:rFonts w:cs="Arial"/>
        </w:rPr>
      </w:pPr>
    </w:p>
    <w:p w:rsidR="006236B5" w:rsidRDefault="006236B5" w:rsidP="006236B5">
      <w:pPr>
        <w:ind w:left="720"/>
        <w:rPr>
          <w:rFonts w:cs="Arial"/>
          <w:sz w:val="26"/>
          <w:szCs w:val="26"/>
        </w:rPr>
      </w:pPr>
    </w:p>
    <w:p w:rsidR="006236B5" w:rsidRDefault="006236B5" w:rsidP="006236B5">
      <w:pPr>
        <w:rPr>
          <w:rFonts w:cs="Arial"/>
          <w:sz w:val="26"/>
          <w:szCs w:val="26"/>
        </w:rPr>
      </w:pPr>
      <w:r w:rsidRPr="00EF0D43">
        <w:rPr>
          <w:rFonts w:cs="Arial"/>
          <w:sz w:val="26"/>
          <w:szCs w:val="26"/>
        </w:rPr>
        <w:t xml:space="preserve">Глава </w:t>
      </w:r>
      <w:r w:rsidRPr="005863CB">
        <w:rPr>
          <w:rFonts w:cs="Arial"/>
          <w:sz w:val="26"/>
          <w:szCs w:val="26"/>
        </w:rPr>
        <w:t>Старомеловатского</w:t>
      </w:r>
    </w:p>
    <w:p w:rsidR="006236B5" w:rsidRDefault="006236B5" w:rsidP="006236B5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сельского поселения                                                    В.И.Мирошников </w:t>
      </w:r>
    </w:p>
    <w:p w:rsidR="006236B5" w:rsidRDefault="006236B5" w:rsidP="006236B5">
      <w:pPr>
        <w:rPr>
          <w:rFonts w:cs="Arial"/>
          <w:sz w:val="26"/>
          <w:szCs w:val="26"/>
        </w:rPr>
      </w:pPr>
    </w:p>
    <w:p w:rsidR="006236B5" w:rsidRDefault="006236B5" w:rsidP="006236B5">
      <w:pPr>
        <w:rPr>
          <w:rFonts w:cs="Arial"/>
          <w:sz w:val="26"/>
          <w:szCs w:val="26"/>
        </w:rPr>
      </w:pPr>
    </w:p>
    <w:p w:rsidR="006236B5" w:rsidRPr="00CD7E13" w:rsidRDefault="006236B5" w:rsidP="006236B5">
      <w:pPr>
        <w:rPr>
          <w:rFonts w:cs="Arial"/>
          <w:sz w:val="26"/>
          <w:szCs w:val="26"/>
        </w:rPr>
      </w:pPr>
      <w:r w:rsidRPr="00CD7E13">
        <w:rPr>
          <w:rFonts w:cs="Arial"/>
          <w:sz w:val="26"/>
          <w:szCs w:val="26"/>
        </w:rPr>
        <w:t>Председатель Совета</w:t>
      </w:r>
    </w:p>
    <w:p w:rsidR="006236B5" w:rsidRPr="00CD7E13" w:rsidRDefault="006236B5" w:rsidP="006236B5">
      <w:pPr>
        <w:spacing w:after="200" w:line="276" w:lineRule="auto"/>
        <w:rPr>
          <w:rFonts w:cs="Arial"/>
          <w:sz w:val="26"/>
          <w:szCs w:val="26"/>
        </w:rPr>
      </w:pPr>
      <w:r w:rsidRPr="00CD7E13">
        <w:rPr>
          <w:rFonts w:cs="Arial"/>
          <w:sz w:val="26"/>
          <w:szCs w:val="26"/>
        </w:rPr>
        <w:t xml:space="preserve">народных депутатов                                 </w:t>
      </w:r>
      <w:r>
        <w:rPr>
          <w:rFonts w:cs="Arial"/>
          <w:sz w:val="26"/>
          <w:szCs w:val="26"/>
        </w:rPr>
        <w:t xml:space="preserve">                </w:t>
      </w:r>
      <w:r w:rsidRPr="00CD7E13">
        <w:rPr>
          <w:rFonts w:cs="Arial"/>
          <w:sz w:val="26"/>
          <w:szCs w:val="26"/>
        </w:rPr>
        <w:t xml:space="preserve">   С.П.Шилов</w:t>
      </w:r>
    </w:p>
    <w:p w:rsidR="006236B5" w:rsidRDefault="006236B5" w:rsidP="00F17337">
      <w:pPr>
        <w:tabs>
          <w:tab w:val="left" w:pos="2254"/>
        </w:tabs>
        <w:suppressAutoHyphens/>
        <w:ind w:left="5103" w:firstLine="0"/>
        <w:rPr>
          <w:rFonts w:cs="Arial"/>
          <w:lang w:eastAsia="ar-SA"/>
        </w:rPr>
      </w:pPr>
    </w:p>
    <w:p w:rsidR="006236B5" w:rsidRDefault="006236B5" w:rsidP="00F17337">
      <w:pPr>
        <w:tabs>
          <w:tab w:val="left" w:pos="2254"/>
        </w:tabs>
        <w:suppressAutoHyphens/>
        <w:ind w:left="5103" w:firstLine="0"/>
        <w:rPr>
          <w:rFonts w:cs="Arial"/>
          <w:lang w:eastAsia="ar-SA"/>
        </w:rPr>
      </w:pPr>
    </w:p>
    <w:p w:rsidR="006236B5" w:rsidRDefault="006236B5" w:rsidP="00F17337">
      <w:pPr>
        <w:tabs>
          <w:tab w:val="left" w:pos="2254"/>
        </w:tabs>
        <w:suppressAutoHyphens/>
        <w:ind w:left="5103" w:firstLine="0"/>
        <w:rPr>
          <w:rFonts w:cs="Arial"/>
          <w:lang w:eastAsia="ar-SA"/>
        </w:rPr>
      </w:pPr>
    </w:p>
    <w:p w:rsidR="006236B5" w:rsidRDefault="006236B5" w:rsidP="00F17337">
      <w:pPr>
        <w:tabs>
          <w:tab w:val="left" w:pos="2254"/>
        </w:tabs>
        <w:suppressAutoHyphens/>
        <w:ind w:left="5103" w:firstLine="0"/>
        <w:rPr>
          <w:rFonts w:cs="Arial"/>
          <w:lang w:eastAsia="ar-SA"/>
        </w:rPr>
      </w:pPr>
    </w:p>
    <w:p w:rsidR="006236B5" w:rsidRDefault="006236B5" w:rsidP="00F17337">
      <w:pPr>
        <w:tabs>
          <w:tab w:val="left" w:pos="2254"/>
        </w:tabs>
        <w:suppressAutoHyphens/>
        <w:ind w:left="5103" w:firstLine="0"/>
        <w:rPr>
          <w:rFonts w:cs="Arial"/>
          <w:lang w:eastAsia="ar-SA"/>
        </w:rPr>
      </w:pPr>
    </w:p>
    <w:p w:rsidR="006236B5" w:rsidRDefault="006236B5" w:rsidP="00F17337">
      <w:pPr>
        <w:tabs>
          <w:tab w:val="left" w:pos="2254"/>
        </w:tabs>
        <w:suppressAutoHyphens/>
        <w:ind w:left="5103" w:firstLine="0"/>
        <w:rPr>
          <w:rFonts w:cs="Arial"/>
          <w:lang w:eastAsia="ar-SA"/>
        </w:rPr>
      </w:pPr>
    </w:p>
    <w:p w:rsidR="006236B5" w:rsidRDefault="006236B5" w:rsidP="00F17337">
      <w:pPr>
        <w:tabs>
          <w:tab w:val="left" w:pos="2254"/>
        </w:tabs>
        <w:suppressAutoHyphens/>
        <w:ind w:left="5103" w:firstLine="0"/>
        <w:rPr>
          <w:rFonts w:cs="Arial"/>
          <w:lang w:eastAsia="ar-SA"/>
        </w:rPr>
      </w:pPr>
    </w:p>
    <w:p w:rsidR="006236B5" w:rsidRDefault="006236B5" w:rsidP="00F17337">
      <w:pPr>
        <w:tabs>
          <w:tab w:val="left" w:pos="2254"/>
        </w:tabs>
        <w:suppressAutoHyphens/>
        <w:ind w:left="5103" w:firstLine="0"/>
        <w:rPr>
          <w:rFonts w:cs="Arial"/>
          <w:lang w:eastAsia="ar-SA"/>
        </w:rPr>
      </w:pPr>
    </w:p>
    <w:p w:rsidR="00F17337" w:rsidRPr="00F17337" w:rsidRDefault="00F17337" w:rsidP="00F17337">
      <w:pPr>
        <w:tabs>
          <w:tab w:val="left" w:pos="2254"/>
        </w:tabs>
        <w:suppressAutoHyphens/>
        <w:ind w:left="5103" w:firstLine="0"/>
        <w:rPr>
          <w:rFonts w:cs="Arial"/>
          <w:color w:val="000000"/>
          <w:lang w:eastAsia="ar-SA"/>
        </w:rPr>
      </w:pPr>
      <w:r w:rsidRPr="00F17337">
        <w:rPr>
          <w:rFonts w:cs="Arial"/>
          <w:lang w:eastAsia="ar-SA"/>
        </w:rPr>
        <w:lastRenderedPageBreak/>
        <w:t xml:space="preserve">Приложение к решению Совета народных депутатов </w:t>
      </w:r>
      <w:r w:rsidR="00275BA2">
        <w:rPr>
          <w:rFonts w:eastAsia="Arial" w:cs="Arial"/>
          <w:lang w:eastAsia="ar-SA"/>
        </w:rPr>
        <w:t>Старомеловатского</w:t>
      </w:r>
      <w:r w:rsidRPr="00F17337">
        <w:rPr>
          <w:rFonts w:cs="Arial"/>
          <w:lang w:eastAsia="ar-SA"/>
        </w:rPr>
        <w:t xml:space="preserve"> сельского поселения</w:t>
      </w:r>
    </w:p>
    <w:p w:rsidR="00F17337" w:rsidRPr="00F17337" w:rsidRDefault="006236B5" w:rsidP="00F17337">
      <w:pPr>
        <w:tabs>
          <w:tab w:val="left" w:pos="2254"/>
        </w:tabs>
        <w:suppressAutoHyphens/>
        <w:ind w:left="5103" w:firstLine="0"/>
        <w:rPr>
          <w:rFonts w:cs="Arial"/>
          <w:color w:val="000000"/>
          <w:lang w:eastAsia="ar-SA"/>
        </w:rPr>
      </w:pPr>
      <w:r>
        <w:rPr>
          <w:rFonts w:cs="Arial"/>
          <w:lang w:eastAsia="ar-SA"/>
        </w:rPr>
        <w:t xml:space="preserve"> от 14.07.2021 </w:t>
      </w:r>
      <w:r w:rsidR="006968DC">
        <w:rPr>
          <w:rFonts w:cs="Arial"/>
          <w:lang w:eastAsia="ar-SA"/>
        </w:rPr>
        <w:t xml:space="preserve">года № </w:t>
      </w:r>
      <w:r>
        <w:rPr>
          <w:rFonts w:cs="Arial"/>
          <w:lang w:eastAsia="ar-SA"/>
        </w:rPr>
        <w:t>16</w:t>
      </w:r>
    </w:p>
    <w:p w:rsidR="00D82845" w:rsidRPr="0051438E" w:rsidRDefault="00D82845" w:rsidP="0051438E">
      <w:pPr>
        <w:tabs>
          <w:tab w:val="left" w:pos="360"/>
          <w:tab w:val="left" w:pos="720"/>
        </w:tabs>
        <w:suppressAutoHyphens/>
        <w:rPr>
          <w:rFonts w:cs="Arial"/>
          <w:lang w:eastAsia="ar-SA"/>
        </w:rPr>
      </w:pPr>
    </w:p>
    <w:p w:rsidR="00667AB2" w:rsidRDefault="00667AB2" w:rsidP="0051438E">
      <w:pPr>
        <w:suppressAutoHyphens/>
        <w:ind w:firstLine="0"/>
        <w:jc w:val="center"/>
        <w:rPr>
          <w:rFonts w:cs="Arial"/>
          <w:lang w:eastAsia="ar-SA"/>
        </w:rPr>
      </w:pPr>
    </w:p>
    <w:p w:rsidR="00667AB2" w:rsidRDefault="00667AB2" w:rsidP="0051438E">
      <w:pPr>
        <w:suppressAutoHyphens/>
        <w:ind w:firstLine="0"/>
        <w:jc w:val="center"/>
        <w:rPr>
          <w:rFonts w:cs="Arial"/>
          <w:lang w:eastAsia="ar-SA"/>
        </w:rPr>
      </w:pPr>
    </w:p>
    <w:p w:rsidR="00667AB2" w:rsidRDefault="00667AB2" w:rsidP="0051438E">
      <w:pPr>
        <w:suppressAutoHyphens/>
        <w:ind w:firstLine="0"/>
        <w:jc w:val="center"/>
        <w:rPr>
          <w:rFonts w:cs="Arial"/>
          <w:lang w:eastAsia="ar-SA"/>
        </w:rPr>
      </w:pPr>
    </w:p>
    <w:p w:rsidR="00667AB2" w:rsidRDefault="00667AB2" w:rsidP="0051438E">
      <w:pPr>
        <w:suppressAutoHyphens/>
        <w:ind w:firstLine="0"/>
        <w:jc w:val="center"/>
        <w:rPr>
          <w:rFonts w:cs="Arial"/>
          <w:lang w:eastAsia="ar-SA"/>
        </w:rPr>
      </w:pPr>
    </w:p>
    <w:p w:rsidR="00667AB2" w:rsidRDefault="00667AB2" w:rsidP="0051438E">
      <w:pPr>
        <w:suppressAutoHyphens/>
        <w:ind w:firstLine="0"/>
        <w:jc w:val="center"/>
        <w:rPr>
          <w:rFonts w:cs="Arial"/>
          <w:lang w:eastAsia="ar-SA"/>
        </w:rPr>
      </w:pPr>
    </w:p>
    <w:p w:rsidR="00667AB2" w:rsidRDefault="00667AB2" w:rsidP="0051438E">
      <w:pPr>
        <w:suppressAutoHyphens/>
        <w:ind w:firstLine="0"/>
        <w:jc w:val="center"/>
        <w:rPr>
          <w:rFonts w:cs="Arial"/>
          <w:lang w:eastAsia="ar-SA"/>
        </w:rPr>
      </w:pPr>
    </w:p>
    <w:p w:rsidR="00667AB2" w:rsidRDefault="00667AB2" w:rsidP="0051438E">
      <w:pPr>
        <w:suppressAutoHyphens/>
        <w:ind w:firstLine="0"/>
        <w:jc w:val="center"/>
        <w:rPr>
          <w:rFonts w:cs="Arial"/>
          <w:lang w:eastAsia="ar-SA"/>
        </w:rPr>
      </w:pPr>
    </w:p>
    <w:p w:rsidR="00667AB2" w:rsidRDefault="00667AB2" w:rsidP="0051438E">
      <w:pPr>
        <w:suppressAutoHyphens/>
        <w:ind w:firstLine="0"/>
        <w:jc w:val="center"/>
        <w:rPr>
          <w:rFonts w:cs="Arial"/>
          <w:lang w:eastAsia="ar-SA"/>
        </w:rPr>
      </w:pPr>
    </w:p>
    <w:p w:rsidR="00667AB2" w:rsidRDefault="00667AB2" w:rsidP="0051438E">
      <w:pPr>
        <w:suppressAutoHyphens/>
        <w:ind w:firstLine="0"/>
        <w:jc w:val="center"/>
        <w:rPr>
          <w:rFonts w:cs="Arial"/>
          <w:lang w:eastAsia="ar-SA"/>
        </w:rPr>
      </w:pPr>
    </w:p>
    <w:p w:rsidR="00667AB2" w:rsidRDefault="00667AB2" w:rsidP="0051438E">
      <w:pPr>
        <w:suppressAutoHyphens/>
        <w:ind w:firstLine="0"/>
        <w:jc w:val="center"/>
        <w:rPr>
          <w:rFonts w:cs="Arial"/>
          <w:lang w:eastAsia="ar-SA"/>
        </w:rPr>
      </w:pPr>
    </w:p>
    <w:p w:rsidR="00D82845" w:rsidRPr="0051438E" w:rsidRDefault="00D82845" w:rsidP="0051438E">
      <w:pPr>
        <w:suppressAutoHyphens/>
        <w:ind w:firstLine="0"/>
        <w:jc w:val="center"/>
        <w:rPr>
          <w:rFonts w:cs="Arial"/>
          <w:lang w:eastAsia="ar-SA"/>
        </w:rPr>
      </w:pPr>
      <w:bookmarkStart w:id="0" w:name="_GoBack"/>
      <w:bookmarkEnd w:id="0"/>
      <w:r w:rsidRPr="0051438E">
        <w:rPr>
          <w:rFonts w:cs="Arial"/>
          <w:lang w:eastAsia="ar-SA"/>
        </w:rPr>
        <w:t>Программа комплексного развития систем коммунальной инфраструктуры на территории</w:t>
      </w:r>
      <w:r w:rsidR="0051438E" w:rsidRPr="0051438E">
        <w:rPr>
          <w:rFonts w:cs="Arial"/>
          <w:lang w:eastAsia="ar-SA"/>
        </w:rPr>
        <w:t xml:space="preserve">  </w:t>
      </w:r>
      <w:r w:rsidR="00275BA2">
        <w:rPr>
          <w:rFonts w:eastAsia="Arial" w:cs="Arial"/>
          <w:lang w:eastAsia="ar-SA"/>
        </w:rPr>
        <w:t>Старомеловатского</w:t>
      </w:r>
      <w:r w:rsidR="00275BA2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сельского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поселения</w:t>
      </w:r>
    </w:p>
    <w:p w:rsidR="00D82845" w:rsidRPr="0051438E" w:rsidRDefault="00275BA2" w:rsidP="0051438E">
      <w:pPr>
        <w:suppressAutoHyphens/>
        <w:ind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Петропавловского</w:t>
      </w:r>
      <w:r w:rsidR="0051438E" w:rsidRPr="0051438E">
        <w:rPr>
          <w:rFonts w:cs="Arial"/>
          <w:lang w:eastAsia="ar-SA"/>
        </w:rPr>
        <w:t xml:space="preserve"> </w:t>
      </w:r>
      <w:r w:rsidR="00D82845" w:rsidRPr="0051438E">
        <w:rPr>
          <w:rFonts w:cs="Arial"/>
          <w:lang w:eastAsia="ar-SA"/>
        </w:rPr>
        <w:t>муниципального района Воронежской области</w:t>
      </w:r>
    </w:p>
    <w:p w:rsidR="00D82845" w:rsidRPr="0051438E" w:rsidRDefault="006968DC" w:rsidP="0051438E">
      <w:pPr>
        <w:suppressAutoHyphens/>
        <w:ind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на 2021</w:t>
      </w:r>
      <w:r w:rsidR="00D82845" w:rsidRPr="0051438E">
        <w:rPr>
          <w:rFonts w:cs="Arial"/>
          <w:lang w:eastAsia="ar-SA"/>
        </w:rPr>
        <w:t>-2030 годы</w:t>
      </w:r>
    </w:p>
    <w:p w:rsidR="00667AB2" w:rsidRDefault="00667AB2">
      <w:pPr>
        <w:ind w:firstLine="0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br w:type="page"/>
      </w:r>
    </w:p>
    <w:p w:rsidR="00F17337" w:rsidRDefault="00F17337" w:rsidP="0051438E">
      <w:pPr>
        <w:suppressAutoHyphens/>
        <w:ind w:firstLine="0"/>
        <w:jc w:val="center"/>
        <w:rPr>
          <w:rFonts w:cs="Arial"/>
          <w:lang w:eastAsia="ar-SA"/>
        </w:rPr>
      </w:pPr>
    </w:p>
    <w:p w:rsidR="00D82845" w:rsidRPr="0051438E" w:rsidRDefault="00D82845" w:rsidP="0051438E">
      <w:pPr>
        <w:suppressAutoHyphens/>
        <w:ind w:firstLine="0"/>
        <w:jc w:val="center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Паспорт</w:t>
      </w:r>
    </w:p>
    <w:p w:rsidR="00D82845" w:rsidRPr="0051438E" w:rsidRDefault="00D82845" w:rsidP="0051438E">
      <w:pPr>
        <w:suppressAutoHyphens/>
        <w:ind w:firstLine="0"/>
        <w:jc w:val="center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Программы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комплексного развития системы коммунальной инфраструктуры на территории</w:t>
      </w:r>
      <w:r w:rsidR="00275BA2" w:rsidRPr="00275BA2">
        <w:rPr>
          <w:rFonts w:eastAsia="Arial" w:cs="Arial"/>
          <w:lang w:eastAsia="ar-SA"/>
        </w:rPr>
        <w:t xml:space="preserve"> </w:t>
      </w:r>
      <w:r w:rsidR="00275BA2">
        <w:rPr>
          <w:rFonts w:eastAsia="Arial" w:cs="Arial"/>
          <w:lang w:eastAsia="ar-SA"/>
        </w:rPr>
        <w:t>Старомеловатского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сельского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 xml:space="preserve">поселения </w:t>
      </w:r>
      <w:r w:rsidR="00275BA2">
        <w:rPr>
          <w:rFonts w:cs="Arial"/>
          <w:lang w:eastAsia="ar-SA"/>
        </w:rPr>
        <w:t xml:space="preserve">Петропавловского </w:t>
      </w:r>
      <w:r w:rsidRPr="0051438E">
        <w:rPr>
          <w:rFonts w:cs="Arial"/>
          <w:lang w:eastAsia="ar-SA"/>
        </w:rPr>
        <w:t>муниципального района Воронежской области</w:t>
      </w:r>
    </w:p>
    <w:p w:rsidR="00D82845" w:rsidRPr="0051438E" w:rsidRDefault="006968DC" w:rsidP="0051438E">
      <w:pPr>
        <w:suppressAutoHyphens/>
        <w:ind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на 2021</w:t>
      </w:r>
      <w:r w:rsidR="00D82845" w:rsidRPr="0051438E">
        <w:rPr>
          <w:rFonts w:cs="Arial"/>
          <w:lang w:eastAsia="ar-SA"/>
        </w:rPr>
        <w:t>-2030 годы</w:t>
      </w:r>
    </w:p>
    <w:p w:rsidR="00D82845" w:rsidRPr="0051438E" w:rsidRDefault="0051438E" w:rsidP="0051438E">
      <w:pPr>
        <w:shd w:val="clear" w:color="auto" w:fill="FFFFFF"/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 </w:t>
      </w:r>
    </w:p>
    <w:tbl>
      <w:tblPr>
        <w:tblW w:w="5000" w:type="pct"/>
        <w:tblLook w:val="0000"/>
      </w:tblPr>
      <w:tblGrid>
        <w:gridCol w:w="2381"/>
        <w:gridCol w:w="7190"/>
      </w:tblGrid>
      <w:tr w:rsidR="0051438E" w:rsidRPr="00F17337" w:rsidTr="0051438E">
        <w:trPr>
          <w:trHeight w:val="790"/>
        </w:trPr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Наименование программы</w:t>
            </w:r>
          </w:p>
        </w:tc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275BA2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Программа комплексного развития системы коммунальной инфраструктуры на территории</w:t>
            </w:r>
            <w:r w:rsidR="0051438E" w:rsidRPr="0051438E">
              <w:rPr>
                <w:rFonts w:cs="Arial"/>
                <w:lang w:eastAsia="ar-SA"/>
              </w:rPr>
              <w:t xml:space="preserve"> </w:t>
            </w:r>
            <w:r w:rsidR="00275BA2">
              <w:rPr>
                <w:rFonts w:eastAsia="Arial" w:cs="Arial"/>
                <w:lang w:eastAsia="ar-SA"/>
              </w:rPr>
              <w:t>Старомеловатского</w:t>
            </w:r>
            <w:r w:rsidR="0051438E" w:rsidRPr="0051438E">
              <w:rPr>
                <w:rFonts w:cs="Arial"/>
                <w:lang w:eastAsia="ar-SA"/>
              </w:rPr>
              <w:t xml:space="preserve"> </w:t>
            </w:r>
            <w:r w:rsidRPr="0051438E">
              <w:rPr>
                <w:rFonts w:cs="Arial"/>
                <w:lang w:eastAsia="ar-SA"/>
              </w:rPr>
              <w:t>сельского</w:t>
            </w:r>
            <w:r w:rsidR="0051438E" w:rsidRPr="0051438E">
              <w:rPr>
                <w:rFonts w:cs="Arial"/>
                <w:lang w:eastAsia="ar-SA"/>
              </w:rPr>
              <w:t xml:space="preserve"> </w:t>
            </w:r>
            <w:r w:rsidRPr="0051438E">
              <w:rPr>
                <w:rFonts w:cs="Arial"/>
                <w:lang w:eastAsia="ar-SA"/>
              </w:rPr>
              <w:t xml:space="preserve">поселения </w:t>
            </w:r>
            <w:r w:rsidR="00275BA2">
              <w:rPr>
                <w:rFonts w:cs="Arial"/>
                <w:lang w:eastAsia="ar-SA"/>
              </w:rPr>
              <w:t>Петропавловского</w:t>
            </w:r>
            <w:r w:rsidRPr="0051438E">
              <w:rPr>
                <w:rFonts w:cs="Arial"/>
                <w:lang w:eastAsia="ar-SA"/>
              </w:rPr>
              <w:t xml:space="preserve"> муниципального ра</w:t>
            </w:r>
            <w:r w:rsidR="006968DC">
              <w:rPr>
                <w:rFonts w:cs="Arial"/>
                <w:lang w:eastAsia="ar-SA"/>
              </w:rPr>
              <w:t>йона Воронежской области на 2021</w:t>
            </w:r>
            <w:r w:rsidRPr="0051438E">
              <w:rPr>
                <w:rFonts w:cs="Arial"/>
                <w:lang w:eastAsia="ar-SA"/>
              </w:rPr>
              <w:t>-2030 годы</w:t>
            </w:r>
            <w:r w:rsidR="0051438E" w:rsidRPr="0051438E">
              <w:rPr>
                <w:rFonts w:cs="Arial"/>
                <w:lang w:eastAsia="ar-SA"/>
              </w:rPr>
              <w:t xml:space="preserve"> </w:t>
            </w:r>
            <w:r w:rsidRPr="0051438E">
              <w:rPr>
                <w:rFonts w:cs="Arial"/>
                <w:lang w:eastAsia="ar-SA"/>
              </w:rPr>
              <w:t>(далее – Программа)</w:t>
            </w:r>
          </w:p>
        </w:tc>
      </w:tr>
      <w:tr w:rsidR="0051438E" w:rsidRPr="00F17337" w:rsidTr="0051438E">
        <w:trPr>
          <w:trHeight w:val="815"/>
        </w:trPr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Ответственный исполнитель программы</w:t>
            </w:r>
          </w:p>
        </w:tc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275BA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Администрация</w:t>
            </w:r>
            <w:r w:rsidR="0051438E" w:rsidRPr="0051438E">
              <w:rPr>
                <w:rFonts w:cs="Arial"/>
                <w:lang w:eastAsia="ar-SA"/>
              </w:rPr>
              <w:t xml:space="preserve"> </w:t>
            </w:r>
            <w:r w:rsidR="00275BA2">
              <w:rPr>
                <w:rFonts w:eastAsia="Arial" w:cs="Arial"/>
                <w:lang w:eastAsia="ar-SA"/>
              </w:rPr>
              <w:t>Старомеловатского</w:t>
            </w:r>
            <w:r w:rsidRPr="0051438E">
              <w:rPr>
                <w:rFonts w:cs="Arial"/>
                <w:lang w:eastAsia="ar-SA"/>
              </w:rPr>
              <w:t xml:space="preserve"> сельского поселения </w:t>
            </w:r>
            <w:r w:rsidR="00275BA2">
              <w:rPr>
                <w:rFonts w:cs="Arial"/>
                <w:lang w:eastAsia="ar-SA"/>
              </w:rPr>
              <w:t>Петропавловского</w:t>
            </w:r>
            <w:r w:rsidRPr="0051438E">
              <w:rPr>
                <w:rFonts w:cs="Arial"/>
                <w:lang w:eastAsia="ar-SA"/>
              </w:rPr>
              <w:t xml:space="preserve"> муниципального района</w:t>
            </w:r>
            <w:r w:rsidR="0051438E" w:rsidRPr="0051438E">
              <w:rPr>
                <w:rFonts w:cs="Arial"/>
                <w:lang w:eastAsia="ar-SA"/>
              </w:rPr>
              <w:t xml:space="preserve"> </w:t>
            </w:r>
            <w:r w:rsidRPr="0051438E">
              <w:rPr>
                <w:rFonts w:cs="Arial"/>
                <w:lang w:eastAsia="ar-SA"/>
              </w:rPr>
              <w:t>Воронежской области</w:t>
            </w:r>
          </w:p>
        </w:tc>
      </w:tr>
      <w:tr w:rsidR="0051438E" w:rsidRPr="00F17337" w:rsidTr="0051438E">
        <w:trPr>
          <w:trHeight w:val="983"/>
        </w:trPr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Соисполнители</w:t>
            </w:r>
            <w:r w:rsidR="0051438E" w:rsidRPr="0051438E">
              <w:rPr>
                <w:rFonts w:cs="Arial"/>
                <w:lang w:eastAsia="ar-SA"/>
              </w:rPr>
              <w:t xml:space="preserve"> </w:t>
            </w:r>
            <w:r w:rsidRPr="0051438E">
              <w:rPr>
                <w:rFonts w:cs="Arial"/>
                <w:lang w:eastAsia="ar-SA"/>
              </w:rPr>
              <w:t>программы</w:t>
            </w:r>
          </w:p>
        </w:tc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4475F6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ООО «Газпром межрегионгаз Воронеж», филиал О</w:t>
            </w:r>
            <w:r w:rsidR="004475F6">
              <w:rPr>
                <w:rFonts w:cs="Arial"/>
                <w:lang w:eastAsia="ar-SA"/>
              </w:rPr>
              <w:t>АО «МРСК-Центра-«Воронежэнерго».</w:t>
            </w:r>
          </w:p>
        </w:tc>
      </w:tr>
      <w:tr w:rsidR="0051438E" w:rsidRPr="00F17337" w:rsidTr="0051438E">
        <w:trPr>
          <w:trHeight w:val="1632"/>
        </w:trPr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Цель программы</w:t>
            </w:r>
          </w:p>
        </w:tc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- комплексное решение проблемы перехода к устойчивому функционированию и развитию коммунальной сферы;</w:t>
            </w:r>
          </w:p>
          <w:p w:rsidR="00D82845" w:rsidRPr="0051438E" w:rsidRDefault="00D82845" w:rsidP="0051438E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51438E">
              <w:rPr>
                <w:rFonts w:cs="Arial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D82845" w:rsidRPr="0051438E" w:rsidRDefault="00D82845" w:rsidP="0051438E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51438E">
              <w:rPr>
                <w:rFonts w:cs="Arial"/>
              </w:rPr>
              <w:t>- обеспечение коммунальными ресурсами новых потребителей в соответствии с потребностями жилищного и</w:t>
            </w:r>
            <w:r w:rsidR="0051438E" w:rsidRPr="0051438E">
              <w:rPr>
                <w:rFonts w:cs="Arial"/>
              </w:rPr>
              <w:t xml:space="preserve"> </w:t>
            </w:r>
            <w:hyperlink r:id="rId8" w:tooltip="Промышленное и гражданское строительство" w:history="1">
              <w:r w:rsidRPr="0051438E">
                <w:rPr>
                  <w:rFonts w:cs="Arial"/>
                  <w:bdr w:val="none" w:sz="0" w:space="0" w:color="auto" w:frame="1"/>
                </w:rPr>
                <w:t>промышленного строительства</w:t>
              </w:r>
            </w:hyperlink>
            <w:r w:rsidRPr="0051438E">
              <w:rPr>
                <w:rFonts w:cs="Arial"/>
              </w:rPr>
              <w:t>;</w:t>
            </w:r>
          </w:p>
          <w:p w:rsidR="00D82845" w:rsidRPr="0051438E" w:rsidRDefault="00D82845" w:rsidP="0051438E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51438E">
              <w:rPr>
                <w:rFonts w:cs="Arial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D82845" w:rsidRPr="0051438E" w:rsidRDefault="00D82845" w:rsidP="0051438E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51438E">
              <w:rPr>
                <w:rFonts w:cs="Arial"/>
              </w:rPr>
              <w:t>- повышение уровня благоустройства и улучшение экологической обстановки в поселении;</w:t>
            </w:r>
          </w:p>
          <w:p w:rsidR="00D82845" w:rsidRPr="0051438E" w:rsidRDefault="00D82845" w:rsidP="0051438E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51438E">
              <w:rPr>
                <w:rFonts w:cs="Arial"/>
              </w:rPr>
              <w:t xml:space="preserve">- реализация Генерального плана </w:t>
            </w:r>
            <w:r w:rsidR="00275BA2">
              <w:rPr>
                <w:rFonts w:eastAsia="Arial" w:cs="Arial"/>
                <w:lang w:eastAsia="ar-SA"/>
              </w:rPr>
              <w:t>Старомеловатского</w:t>
            </w:r>
            <w:r w:rsidR="0051438E" w:rsidRPr="0051438E">
              <w:rPr>
                <w:rFonts w:cs="Arial"/>
              </w:rPr>
              <w:t xml:space="preserve"> </w:t>
            </w:r>
            <w:r w:rsidRPr="0051438E">
              <w:rPr>
                <w:rFonts w:cs="Arial"/>
              </w:rPr>
              <w:t>сельского поселения и других документов</w:t>
            </w:r>
            <w:r w:rsidR="0051438E" w:rsidRPr="0051438E">
              <w:rPr>
                <w:rFonts w:cs="Arial"/>
              </w:rPr>
              <w:t xml:space="preserve"> </w:t>
            </w:r>
            <w:hyperlink r:id="rId9" w:tooltip="Территориальное планирование" w:history="1">
              <w:r w:rsidRPr="0051438E">
                <w:rPr>
                  <w:rFonts w:cs="Arial"/>
                  <w:bdr w:val="none" w:sz="0" w:space="0" w:color="auto" w:frame="1"/>
                </w:rPr>
                <w:t>территориального планирования</w:t>
              </w:r>
            </w:hyperlink>
            <w:r w:rsidRPr="0051438E">
              <w:rPr>
                <w:rFonts w:cs="Arial"/>
              </w:rPr>
              <w:t>;</w:t>
            </w:r>
          </w:p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</w:rPr>
              <w:t>- обеспечение к 2030 г. потребителей услугами коммунальной</w:t>
            </w:r>
            <w:r w:rsidR="0051438E" w:rsidRPr="0051438E">
              <w:rPr>
                <w:rFonts w:cs="Arial"/>
              </w:rPr>
              <w:t xml:space="preserve"> </w:t>
            </w:r>
            <w:r w:rsidRPr="0051438E">
              <w:rPr>
                <w:rFonts w:cs="Arial"/>
              </w:rPr>
              <w:t>сферы согласно установленным нормам и стандартам</w:t>
            </w:r>
          </w:p>
        </w:tc>
      </w:tr>
      <w:tr w:rsidR="0051438E" w:rsidRPr="00F17337" w:rsidTr="0051438E">
        <w:trPr>
          <w:trHeight w:val="707"/>
        </w:trPr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Задачи программы</w:t>
            </w:r>
          </w:p>
        </w:tc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51438E">
              <w:rPr>
                <w:rFonts w:cs="Arial"/>
              </w:rPr>
              <w:t>1. Разработка мероприятий по строительству и модернизации объектов коммунальной инфраструктуры;</w:t>
            </w:r>
          </w:p>
          <w:p w:rsidR="00D82845" w:rsidRPr="0051438E" w:rsidRDefault="00D82845" w:rsidP="0051438E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51438E">
              <w:rPr>
                <w:rFonts w:cs="Arial"/>
              </w:rPr>
              <w:t>2.Определение сроков и объема капитальных вложений на реализацию разработанных мероприятий;</w:t>
            </w:r>
          </w:p>
          <w:p w:rsidR="00D82845" w:rsidRPr="0051438E" w:rsidRDefault="00D82845" w:rsidP="0051438E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</w:rPr>
              <w:t>3.Определение экономической эффективности от реализации мероприятий.</w:t>
            </w:r>
          </w:p>
        </w:tc>
      </w:tr>
      <w:tr w:rsidR="0051438E" w:rsidRPr="00F17337" w:rsidTr="0051438E">
        <w:trPr>
          <w:trHeight w:val="707"/>
        </w:trPr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widowControl w:val="0"/>
              <w:suppressAutoHyphens/>
              <w:autoSpaceDE w:val="0"/>
              <w:ind w:firstLine="0"/>
              <w:rPr>
                <w:rFonts w:eastAsia="Arial" w:cs="Arial"/>
                <w:lang w:eastAsia="ar-SA"/>
              </w:rPr>
            </w:pPr>
            <w:r w:rsidRPr="0051438E">
              <w:rPr>
                <w:rFonts w:eastAsia="Arial" w:cs="Arial"/>
                <w:lang w:eastAsia="ar-SA"/>
              </w:rPr>
              <w:t>Целевые показатели перспективной обеспеченности и потребности застройки поселения</w:t>
            </w:r>
          </w:p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</w:rPr>
              <w:t>-</w:t>
            </w:r>
            <w:r w:rsidRPr="0051438E">
              <w:rPr>
                <w:rFonts w:cs="Arial"/>
                <w:lang w:eastAsia="ar-SA"/>
              </w:rPr>
              <w:t>повышение качества предоставляемых услуг жилищно-коммунального комплекса;</w:t>
            </w:r>
          </w:p>
          <w:p w:rsidR="00D82845" w:rsidRPr="0051438E" w:rsidRDefault="00D82845" w:rsidP="0051438E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- улучшение санитарного состояния территории </w:t>
            </w:r>
            <w:r w:rsidR="00275BA2">
              <w:rPr>
                <w:rFonts w:eastAsia="Arial" w:cs="Arial"/>
                <w:lang w:eastAsia="ar-SA"/>
              </w:rPr>
              <w:t>Старомеловатского</w:t>
            </w:r>
            <w:r w:rsidR="00275BA2" w:rsidRPr="0051438E">
              <w:rPr>
                <w:rFonts w:cs="Arial"/>
                <w:lang w:eastAsia="ar-SA"/>
              </w:rPr>
              <w:t xml:space="preserve"> </w:t>
            </w:r>
            <w:r w:rsidRPr="0051438E">
              <w:rPr>
                <w:rFonts w:cs="Arial"/>
                <w:lang w:eastAsia="ar-SA"/>
              </w:rPr>
              <w:t>сельского поселения;</w:t>
            </w:r>
          </w:p>
          <w:p w:rsidR="00D82845" w:rsidRPr="0051438E" w:rsidRDefault="00D82845" w:rsidP="0051438E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51438E">
              <w:rPr>
                <w:rFonts w:cs="Arial"/>
                <w:lang w:eastAsia="ar-SA"/>
              </w:rPr>
              <w:t>- улучшение экологического состояния окружающей среды</w:t>
            </w:r>
          </w:p>
        </w:tc>
      </w:tr>
      <w:tr w:rsidR="0051438E" w:rsidRPr="00F17337" w:rsidTr="0051438E">
        <w:trPr>
          <w:trHeight w:val="707"/>
        </w:trPr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widowControl w:val="0"/>
              <w:suppressAutoHyphens/>
              <w:autoSpaceDE w:val="0"/>
              <w:ind w:firstLine="0"/>
              <w:rPr>
                <w:rFonts w:eastAsia="Arial" w:cs="Arial"/>
                <w:lang w:eastAsia="ar-SA"/>
              </w:rPr>
            </w:pPr>
            <w:r w:rsidRPr="0051438E">
              <w:rPr>
                <w:rFonts w:eastAsia="Arial" w:cs="Arial"/>
                <w:lang w:eastAsia="ar-SA"/>
              </w:rPr>
              <w:lastRenderedPageBreak/>
              <w:t>Целевые показатели надежности, энергоэффектив- 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8C1930">
            <w:pPr>
              <w:suppressAutoHyphens/>
              <w:ind w:firstLine="0"/>
              <w:textAlignment w:val="baseline"/>
              <w:rPr>
                <w:rFonts w:cs="Arial"/>
              </w:rPr>
            </w:pPr>
          </w:p>
          <w:p w:rsidR="00D82845" w:rsidRPr="0051438E" w:rsidRDefault="00D82845" w:rsidP="0051438E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51438E">
              <w:rPr>
                <w:rFonts w:cs="Arial"/>
              </w:rPr>
              <w:t>-</w:t>
            </w:r>
            <w:r w:rsidR="00761858">
              <w:rPr>
                <w:rFonts w:cs="Arial"/>
              </w:rPr>
              <w:t xml:space="preserve"> доля утилизированных и обезвреженных отходов в общем объеме образованных отходов, %;</w:t>
            </w:r>
          </w:p>
          <w:p w:rsidR="00D82845" w:rsidRPr="0051438E" w:rsidRDefault="00D82845" w:rsidP="00761858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51438E">
              <w:rPr>
                <w:rFonts w:cs="Arial"/>
              </w:rPr>
              <w:t>-</w:t>
            </w:r>
            <w:r w:rsidR="00761858">
              <w:rPr>
                <w:rFonts w:cs="Arial"/>
              </w:rPr>
              <w:t>уровень снижения образования отходов, %</w:t>
            </w:r>
          </w:p>
        </w:tc>
      </w:tr>
      <w:tr w:rsidR="0051438E" w:rsidRPr="00F17337" w:rsidTr="0051438E">
        <w:trPr>
          <w:trHeight w:val="707"/>
        </w:trPr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widowControl w:val="0"/>
              <w:suppressAutoHyphens/>
              <w:autoSpaceDE w:val="0"/>
              <w:ind w:firstLine="0"/>
              <w:rPr>
                <w:rFonts w:eastAsia="Arial" w:cs="Arial"/>
                <w:lang w:eastAsia="ar-SA"/>
              </w:rPr>
            </w:pPr>
            <w:r w:rsidRPr="0051438E">
              <w:rPr>
                <w:rFonts w:eastAsia="Arial" w:cs="Arial"/>
                <w:lang w:eastAsia="ar-SA"/>
              </w:rPr>
              <w:t>Целевые показатели качества коммунальных ресурсов</w:t>
            </w:r>
          </w:p>
          <w:p w:rsidR="00D82845" w:rsidRPr="0051438E" w:rsidRDefault="00D82845" w:rsidP="0051438E">
            <w:pPr>
              <w:widowControl w:val="0"/>
              <w:suppressAutoHyphens/>
              <w:autoSpaceDE w:val="0"/>
              <w:ind w:firstLine="0"/>
              <w:rPr>
                <w:rFonts w:eastAsia="Arial" w:cs="Arial"/>
                <w:lang w:eastAsia="ar-SA"/>
              </w:rPr>
            </w:pPr>
          </w:p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ind w:firstLine="0"/>
              <w:rPr>
                <w:rFonts w:cs="Arial"/>
                <w:kern w:val="28"/>
                <w:lang w:eastAsia="ar-SA"/>
              </w:rPr>
            </w:pPr>
            <w:r w:rsidRPr="0051438E">
              <w:rPr>
                <w:rFonts w:cs="Arial"/>
                <w:kern w:val="28"/>
                <w:lang w:eastAsia="ar-SA"/>
              </w:rPr>
              <w:t>- критерии доступности для населения коммунальных услуг;</w:t>
            </w:r>
          </w:p>
          <w:p w:rsidR="00D82845" w:rsidRPr="0051438E" w:rsidRDefault="00D82845" w:rsidP="0051438E">
            <w:pPr>
              <w:suppressAutoHyphens/>
              <w:ind w:firstLine="0"/>
              <w:rPr>
                <w:rFonts w:cs="Arial"/>
                <w:kern w:val="28"/>
                <w:lang w:eastAsia="ar-SA"/>
              </w:rPr>
            </w:pPr>
            <w:r w:rsidRPr="0051438E">
              <w:rPr>
                <w:rFonts w:cs="Arial"/>
                <w:kern w:val="28"/>
                <w:lang w:eastAsia="ar-SA"/>
              </w:rPr>
              <w:t>- показатели спроса на коммунальные ресурсы и перспективной нагрузки;</w:t>
            </w:r>
          </w:p>
          <w:p w:rsidR="00D82845" w:rsidRPr="0051438E" w:rsidRDefault="00D82845" w:rsidP="0051438E">
            <w:pPr>
              <w:suppressAutoHyphens/>
              <w:ind w:firstLine="0"/>
              <w:rPr>
                <w:rFonts w:cs="Arial"/>
                <w:kern w:val="28"/>
                <w:lang w:eastAsia="ar-SA"/>
              </w:rPr>
            </w:pPr>
            <w:r w:rsidRPr="0051438E">
              <w:rPr>
                <w:rFonts w:cs="Arial"/>
                <w:kern w:val="28"/>
                <w:lang w:eastAsia="ar-SA"/>
              </w:rPr>
              <w:t>- величины новых нагрузок присоединяемых в перспективе;</w:t>
            </w:r>
          </w:p>
          <w:p w:rsidR="00D82845" w:rsidRPr="0051438E" w:rsidRDefault="00D82845" w:rsidP="0051438E">
            <w:pPr>
              <w:suppressAutoHyphens/>
              <w:ind w:firstLine="0"/>
              <w:rPr>
                <w:rFonts w:cs="Arial"/>
                <w:kern w:val="28"/>
                <w:lang w:eastAsia="ar-SA"/>
              </w:rPr>
            </w:pPr>
            <w:r w:rsidRPr="0051438E">
              <w:rPr>
                <w:rFonts w:cs="Arial"/>
                <w:kern w:val="28"/>
                <w:lang w:eastAsia="ar-SA"/>
              </w:rPr>
              <w:t xml:space="preserve"> -показатели воздействия на окружающую среду</w:t>
            </w:r>
          </w:p>
          <w:p w:rsidR="00D82845" w:rsidRPr="0051438E" w:rsidRDefault="00D82845" w:rsidP="0051438E">
            <w:pPr>
              <w:suppressAutoHyphens/>
              <w:ind w:firstLine="0"/>
              <w:textAlignment w:val="baseline"/>
              <w:rPr>
                <w:rFonts w:cs="Arial"/>
              </w:rPr>
            </w:pPr>
          </w:p>
        </w:tc>
      </w:tr>
      <w:tr w:rsidR="0051438E" w:rsidRPr="00F17337" w:rsidTr="0051438E">
        <w:trPr>
          <w:trHeight w:val="1002"/>
        </w:trPr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Сроки реализации программы</w:t>
            </w:r>
          </w:p>
        </w:tc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  <w:p w:rsidR="00D82845" w:rsidRPr="0051438E" w:rsidRDefault="006968DC" w:rsidP="0051438E">
            <w:pPr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2021</w:t>
            </w:r>
            <w:r w:rsidR="00D82845" w:rsidRPr="0051438E">
              <w:rPr>
                <w:rFonts w:cs="Arial"/>
                <w:lang w:eastAsia="ar-SA"/>
              </w:rPr>
              <w:t>-2030 годы</w:t>
            </w:r>
          </w:p>
        </w:tc>
      </w:tr>
      <w:tr w:rsidR="0051438E" w:rsidRPr="00F17337" w:rsidTr="0051438E">
        <w:trPr>
          <w:trHeight w:val="776"/>
        </w:trPr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widowControl w:val="0"/>
              <w:suppressAutoHyphens/>
              <w:autoSpaceDE w:val="0"/>
              <w:ind w:firstLine="0"/>
              <w:rPr>
                <w:rFonts w:eastAsia="Arial" w:cs="Arial"/>
                <w:lang w:eastAsia="ar-SA"/>
              </w:rPr>
            </w:pPr>
            <w:r w:rsidRPr="0051438E">
              <w:rPr>
                <w:rFonts w:eastAsia="Arial" w:cs="Arial"/>
                <w:lang w:eastAsia="ar-SA"/>
              </w:rPr>
              <w:t>Объемы требуемых капитальных вложений</w:t>
            </w:r>
          </w:p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710E38" w:rsidRDefault="00710E38" w:rsidP="0051438E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710E38">
              <w:rPr>
                <w:rFonts w:cs="Arial"/>
                <w:lang w:eastAsia="ar-SA"/>
              </w:rPr>
              <w:t>100660</w:t>
            </w:r>
            <w:r w:rsidR="00D82845" w:rsidRPr="00710E38">
              <w:rPr>
                <w:rFonts w:cs="Arial"/>
                <w:lang w:eastAsia="ar-SA"/>
              </w:rPr>
              <w:t xml:space="preserve"> тыс.руб.</w:t>
            </w:r>
            <w:r w:rsidR="0051438E" w:rsidRPr="00710E38">
              <w:rPr>
                <w:rFonts w:cs="Arial"/>
                <w:lang w:eastAsia="ar-SA"/>
              </w:rPr>
              <w:t xml:space="preserve"> </w:t>
            </w:r>
          </w:p>
          <w:p w:rsidR="00710E38" w:rsidRPr="00710E38" w:rsidRDefault="00D82845" w:rsidP="0051438E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710E38">
              <w:rPr>
                <w:rFonts w:cs="Arial"/>
                <w:lang w:eastAsia="ar-SA"/>
              </w:rPr>
              <w:t xml:space="preserve">в том числе </w:t>
            </w:r>
            <w:r w:rsidR="00710E38" w:rsidRPr="00710E38">
              <w:rPr>
                <w:rFonts w:cs="Arial"/>
                <w:lang w:eastAsia="ar-SA"/>
              </w:rPr>
              <w:t>:</w:t>
            </w:r>
          </w:p>
          <w:p w:rsidR="00D82845" w:rsidRPr="00710E38" w:rsidRDefault="00710E38" w:rsidP="0051438E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710E38">
              <w:rPr>
                <w:rFonts w:cs="Arial"/>
                <w:lang w:eastAsia="ar-SA"/>
              </w:rPr>
              <w:t>м</w:t>
            </w:r>
            <w:r w:rsidR="00D82845" w:rsidRPr="00710E38">
              <w:rPr>
                <w:rFonts w:cs="Arial"/>
                <w:lang w:eastAsia="ar-SA"/>
              </w:rPr>
              <w:t>естный</w:t>
            </w:r>
            <w:r w:rsidR="0051438E" w:rsidRPr="00710E38">
              <w:rPr>
                <w:rFonts w:cs="Arial"/>
                <w:lang w:eastAsia="ar-SA"/>
              </w:rPr>
              <w:t xml:space="preserve"> </w:t>
            </w:r>
            <w:r w:rsidR="00D82845" w:rsidRPr="00710E38">
              <w:rPr>
                <w:rFonts w:cs="Arial"/>
                <w:lang w:eastAsia="ar-SA"/>
              </w:rPr>
              <w:t xml:space="preserve">бюджет- </w:t>
            </w:r>
            <w:r w:rsidRPr="00710E38">
              <w:rPr>
                <w:rFonts w:cs="Arial"/>
                <w:lang w:eastAsia="ar-SA"/>
              </w:rPr>
              <w:t>3205,0</w:t>
            </w:r>
            <w:r w:rsidR="00D82845" w:rsidRPr="00710E38">
              <w:rPr>
                <w:rFonts w:cs="Arial"/>
                <w:lang w:eastAsia="ar-SA"/>
              </w:rPr>
              <w:t xml:space="preserve"> тыс.руб.,</w:t>
            </w:r>
          </w:p>
          <w:p w:rsidR="00D82845" w:rsidRPr="00710E38" w:rsidRDefault="00D82845" w:rsidP="0051438E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710E38">
              <w:rPr>
                <w:rFonts w:cs="Arial"/>
                <w:lang w:eastAsia="ar-SA"/>
              </w:rPr>
              <w:t>областной</w:t>
            </w:r>
            <w:r w:rsidR="0051438E" w:rsidRPr="00710E38">
              <w:rPr>
                <w:rFonts w:cs="Arial"/>
                <w:lang w:eastAsia="ar-SA"/>
              </w:rPr>
              <w:t xml:space="preserve"> </w:t>
            </w:r>
            <w:r w:rsidRPr="00710E38">
              <w:rPr>
                <w:rFonts w:cs="Arial"/>
                <w:lang w:eastAsia="ar-SA"/>
              </w:rPr>
              <w:t xml:space="preserve">бюджет – </w:t>
            </w:r>
            <w:r w:rsidR="00710E38" w:rsidRPr="00710E38">
              <w:rPr>
                <w:rFonts w:cs="Arial"/>
                <w:lang w:eastAsia="ar-SA"/>
              </w:rPr>
              <w:t>35855</w:t>
            </w:r>
            <w:r w:rsidRPr="00710E38">
              <w:rPr>
                <w:rFonts w:cs="Arial"/>
                <w:lang w:eastAsia="ar-SA"/>
              </w:rPr>
              <w:t xml:space="preserve"> тыс.руб.</w:t>
            </w:r>
          </w:p>
          <w:p w:rsidR="00D82845" w:rsidRPr="00710E38" w:rsidRDefault="00D82845" w:rsidP="00710E38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710E38">
              <w:rPr>
                <w:rFonts w:cs="Arial"/>
                <w:lang w:eastAsia="ar-SA"/>
              </w:rPr>
              <w:t>федеральный</w:t>
            </w:r>
            <w:r w:rsidR="0051438E" w:rsidRPr="00710E38">
              <w:rPr>
                <w:rFonts w:cs="Arial"/>
                <w:lang w:eastAsia="ar-SA"/>
              </w:rPr>
              <w:t xml:space="preserve"> </w:t>
            </w:r>
            <w:r w:rsidRPr="00710E38">
              <w:rPr>
                <w:rFonts w:cs="Arial"/>
                <w:lang w:eastAsia="ar-SA"/>
              </w:rPr>
              <w:t xml:space="preserve">бюджет – </w:t>
            </w:r>
            <w:r w:rsidR="00710E38" w:rsidRPr="00710E38">
              <w:rPr>
                <w:rFonts w:cs="Arial"/>
                <w:lang w:eastAsia="ar-SA"/>
              </w:rPr>
              <w:t>61400</w:t>
            </w:r>
            <w:r w:rsidRPr="00710E38">
              <w:rPr>
                <w:rFonts w:cs="Arial"/>
                <w:lang w:eastAsia="ar-SA"/>
              </w:rPr>
              <w:t xml:space="preserve"> тыс.руб.</w:t>
            </w:r>
          </w:p>
          <w:p w:rsidR="00710E38" w:rsidRPr="00710E38" w:rsidRDefault="00710E38" w:rsidP="00710E38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710E38">
              <w:rPr>
                <w:rFonts w:cs="Arial"/>
                <w:lang w:eastAsia="ar-SA"/>
              </w:rPr>
              <w:t>внебюджетные источники – 200,00 тыс. руб.</w:t>
            </w:r>
          </w:p>
        </w:tc>
      </w:tr>
      <w:tr w:rsidR="0051438E" w:rsidRPr="00F17337" w:rsidTr="0051438E">
        <w:trPr>
          <w:trHeight w:val="776"/>
        </w:trPr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widowControl w:val="0"/>
              <w:suppressAutoHyphens/>
              <w:autoSpaceDE w:val="0"/>
              <w:ind w:firstLine="0"/>
              <w:rPr>
                <w:rFonts w:eastAsia="Arial" w:cs="Arial"/>
                <w:lang w:eastAsia="ar-SA"/>
              </w:rPr>
            </w:pPr>
            <w:r w:rsidRPr="0051438E">
              <w:rPr>
                <w:rFonts w:eastAsia="Arial" w:cs="Arial"/>
                <w:lang w:eastAsia="ar-SA"/>
              </w:rPr>
              <w:t>Ожидаемые результаты реализации программы</w:t>
            </w:r>
          </w:p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Достижение целевых показателей :</w:t>
            </w:r>
          </w:p>
          <w:p w:rsidR="00D82845" w:rsidRPr="0051438E" w:rsidRDefault="00D82845" w:rsidP="0051438E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повышение качества и надежности жилищно-коммунальных</w:t>
            </w:r>
            <w:r w:rsidR="0051438E" w:rsidRPr="0051438E">
              <w:rPr>
                <w:rFonts w:cs="Arial"/>
                <w:lang w:eastAsia="ar-SA"/>
              </w:rPr>
              <w:t xml:space="preserve"> </w:t>
            </w:r>
            <w:r w:rsidRPr="0051438E">
              <w:rPr>
                <w:rFonts w:cs="Arial"/>
                <w:lang w:eastAsia="ar-SA"/>
              </w:rPr>
              <w:t>услуг, оказываемых населению;</w:t>
            </w:r>
          </w:p>
          <w:p w:rsidR="00D82845" w:rsidRPr="0051438E" w:rsidRDefault="00D82845" w:rsidP="0051438E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 повышение эффективности использования систем коммунальной инфраструктуры;</w:t>
            </w:r>
          </w:p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 обеспечение полным комплексом жилищно-коммунальных услуг жителей</w:t>
            </w:r>
          </w:p>
        </w:tc>
      </w:tr>
    </w:tbl>
    <w:p w:rsidR="00D82845" w:rsidRPr="0051438E" w:rsidRDefault="00D82845" w:rsidP="0051438E">
      <w:pPr>
        <w:shd w:val="clear" w:color="auto" w:fill="FFFFFF"/>
        <w:suppressAutoHyphens/>
        <w:rPr>
          <w:rFonts w:cs="Arial"/>
          <w:bCs/>
          <w:lang w:eastAsia="ar-SA"/>
        </w:rPr>
      </w:pPr>
    </w:p>
    <w:p w:rsidR="00D82845" w:rsidRPr="0051438E" w:rsidRDefault="00D82845" w:rsidP="0051438E">
      <w:pPr>
        <w:suppressAutoHyphens/>
        <w:autoSpaceDE w:val="0"/>
        <w:jc w:val="center"/>
        <w:rPr>
          <w:rFonts w:eastAsia="Arial" w:cs="Arial"/>
          <w:lang w:eastAsia="ar-SA"/>
        </w:rPr>
      </w:pPr>
      <w:r w:rsidRPr="0051438E">
        <w:rPr>
          <w:rFonts w:eastAsia="Arial" w:cs="Arial"/>
          <w:lang w:val="en-US" w:eastAsia="ar-SA"/>
        </w:rPr>
        <w:t>I</w:t>
      </w:r>
      <w:r w:rsidRPr="0051438E">
        <w:rPr>
          <w:rFonts w:eastAsia="Arial" w:cs="Arial"/>
          <w:lang w:eastAsia="ar-SA"/>
        </w:rPr>
        <w:t>. Общие положения</w:t>
      </w:r>
    </w:p>
    <w:p w:rsidR="00D82845" w:rsidRPr="0051438E" w:rsidRDefault="00D82845" w:rsidP="0051438E">
      <w:pPr>
        <w:numPr>
          <w:ilvl w:val="0"/>
          <w:numId w:val="4"/>
        </w:numPr>
        <w:tabs>
          <w:tab w:val="left" w:pos="851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Основными факторами, определяющими направления разработки программы комплексного развития системы коммунальной инфраструктуры </w:t>
      </w:r>
      <w:r w:rsidR="00275BA2">
        <w:rPr>
          <w:rFonts w:eastAsia="Arial" w:cs="Arial"/>
          <w:lang w:eastAsia="ar-SA"/>
        </w:rPr>
        <w:t>Старомеловатского</w:t>
      </w:r>
      <w:r w:rsidR="00275BA2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сельского поселения</w:t>
      </w:r>
      <w:r w:rsidR="0051438E" w:rsidRPr="0051438E">
        <w:rPr>
          <w:rFonts w:cs="Arial"/>
          <w:lang w:eastAsia="ar-SA"/>
        </w:rPr>
        <w:t xml:space="preserve"> </w:t>
      </w:r>
      <w:r w:rsidR="006968DC">
        <w:rPr>
          <w:rFonts w:cs="Arial"/>
          <w:lang w:eastAsia="ar-SA"/>
        </w:rPr>
        <w:t>на 2021</w:t>
      </w:r>
      <w:r w:rsidRPr="0051438E">
        <w:rPr>
          <w:rFonts w:cs="Arial"/>
          <w:lang w:eastAsia="ar-SA"/>
        </w:rPr>
        <w:t>-2030 гг., являются:</w:t>
      </w:r>
    </w:p>
    <w:p w:rsidR="00D82845" w:rsidRPr="0051438E" w:rsidRDefault="00D82845" w:rsidP="0051438E">
      <w:pPr>
        <w:numPr>
          <w:ilvl w:val="0"/>
          <w:numId w:val="19"/>
        </w:numPr>
        <w:tabs>
          <w:tab w:val="left" w:pos="912"/>
          <w:tab w:val="left" w:pos="1021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 и промышленности до 2030 года с учетом комплексного инвестиционного плана; </w:t>
      </w:r>
    </w:p>
    <w:p w:rsidR="00D82845" w:rsidRPr="0051438E" w:rsidRDefault="00D82845" w:rsidP="0051438E">
      <w:pPr>
        <w:numPr>
          <w:ilvl w:val="0"/>
          <w:numId w:val="19"/>
        </w:numPr>
        <w:tabs>
          <w:tab w:val="left" w:pos="912"/>
          <w:tab w:val="left" w:pos="1021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состояние существующей системы коммунальной инфраструктуры;</w:t>
      </w:r>
    </w:p>
    <w:p w:rsidR="00D82845" w:rsidRPr="0051438E" w:rsidRDefault="00D82845" w:rsidP="0051438E">
      <w:pPr>
        <w:numPr>
          <w:ilvl w:val="0"/>
          <w:numId w:val="19"/>
        </w:numPr>
        <w:tabs>
          <w:tab w:val="left" w:pos="912"/>
          <w:tab w:val="left" w:pos="1021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lastRenderedPageBreak/>
        <w:t>перспективное строительство малоэтажных домов, направленное на улучшение жилищных условий граждан;</w:t>
      </w:r>
    </w:p>
    <w:p w:rsidR="00D82845" w:rsidRPr="0051438E" w:rsidRDefault="00D82845" w:rsidP="0051438E">
      <w:pPr>
        <w:numPr>
          <w:ilvl w:val="0"/>
          <w:numId w:val="19"/>
        </w:numPr>
        <w:tabs>
          <w:tab w:val="left" w:pos="912"/>
          <w:tab w:val="left" w:pos="1021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сохранение оценочных показателей потребления коммунальных услуг нормативов потребления.</w:t>
      </w:r>
    </w:p>
    <w:p w:rsidR="00D82845" w:rsidRPr="0051438E" w:rsidRDefault="00D82845" w:rsidP="0051438E">
      <w:pPr>
        <w:numPr>
          <w:ilvl w:val="0"/>
          <w:numId w:val="4"/>
        </w:numPr>
        <w:tabs>
          <w:tab w:val="left" w:pos="851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D82845" w:rsidRPr="0051438E" w:rsidRDefault="00D82845" w:rsidP="0051438E">
      <w:pPr>
        <w:numPr>
          <w:ilvl w:val="0"/>
          <w:numId w:val="4"/>
        </w:numPr>
        <w:tabs>
          <w:tab w:val="left" w:pos="851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Комплекс мероприятий по развитию системы коммунальной инфраструктуры, поселения разработан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по следующим направлениям:</w:t>
      </w:r>
    </w:p>
    <w:p w:rsidR="00D82845" w:rsidRPr="0051438E" w:rsidRDefault="00D82845" w:rsidP="0051438E">
      <w:pPr>
        <w:numPr>
          <w:ilvl w:val="0"/>
          <w:numId w:val="20"/>
        </w:numPr>
        <w:tabs>
          <w:tab w:val="left" w:pos="912"/>
          <w:tab w:val="left" w:pos="1021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строительство и модернизация оборудования, сетей организаций коммунального комплекса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в целях повышения качества предоставляемых услуг, улучшения экологической ситуации;</w:t>
      </w:r>
    </w:p>
    <w:p w:rsidR="00D82845" w:rsidRPr="0051438E" w:rsidRDefault="00D82845" w:rsidP="0051438E">
      <w:pPr>
        <w:numPr>
          <w:ilvl w:val="0"/>
          <w:numId w:val="20"/>
        </w:numPr>
        <w:tabs>
          <w:tab w:val="left" w:pos="912"/>
          <w:tab w:val="left" w:pos="1021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D82845" w:rsidRPr="0051438E" w:rsidRDefault="00D82845" w:rsidP="0051438E">
      <w:pPr>
        <w:numPr>
          <w:ilvl w:val="0"/>
          <w:numId w:val="4"/>
        </w:numPr>
        <w:tabs>
          <w:tab w:val="left" w:pos="851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Разработанные программные мероприятия систематизированы по степени их актуальности в решении вопросов развития системы коммунальной инфраструктуры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в сельском поселении и срокам реализации.</w:t>
      </w:r>
    </w:p>
    <w:p w:rsidR="00D82845" w:rsidRPr="0051438E" w:rsidRDefault="00D82845" w:rsidP="0051438E">
      <w:pPr>
        <w:numPr>
          <w:ilvl w:val="0"/>
          <w:numId w:val="4"/>
        </w:numPr>
        <w:tabs>
          <w:tab w:val="left" w:pos="851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6. Стоимость мероприятий учитывает проектно-изыскательские работы, налоги (налог на добавленную стоимость (кроме мероприятий по новому строительству)).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прибыль, размер которых должен быть учтен при расчете надбавок к тарифам (инвестиционных составляющих в тарифах) на товары и услуги и тарифов на подключение.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Источниками финансирования мероприятий Программы являются федеральные средства, средства бюджета Воронежской области, бюджета </w:t>
      </w:r>
      <w:r w:rsidR="00275BA2">
        <w:rPr>
          <w:rFonts w:cs="Arial"/>
          <w:lang w:eastAsia="ar-SA"/>
        </w:rPr>
        <w:t xml:space="preserve">Петропавловского </w:t>
      </w:r>
      <w:r w:rsidRPr="0051438E">
        <w:rPr>
          <w:rFonts w:cs="Arial"/>
          <w:lang w:eastAsia="ar-SA"/>
        </w:rPr>
        <w:t xml:space="preserve">муниципального района, бюджета </w:t>
      </w:r>
      <w:r w:rsidR="00275BA2">
        <w:rPr>
          <w:rFonts w:eastAsia="Arial" w:cs="Arial"/>
          <w:lang w:eastAsia="ar-SA"/>
        </w:rPr>
        <w:t>Старомеловатского</w:t>
      </w:r>
      <w:r w:rsidRPr="0051438E">
        <w:rPr>
          <w:rFonts w:cs="Arial"/>
          <w:lang w:eastAsia="ar-SA"/>
        </w:rPr>
        <w:t xml:space="preserve">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Внебюджетными источниками в сферах деятельности организаций коммунального комплекса (водоснабжения, утилизации (захоронения) твердых бытовых отходов) являются средства организаций коммунального комплекса, получаемые от потребителей за счет установления тарифов, надбавок к тарифам (инвестиционной составляющей в тарифе) и тарифов на подключение (платы за подключение). Условием привлечения данных внебюджетных источников является обеспечение доступности оплаты ресурсов потребителями с учетом надбавок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к тарифам (инвестиционной составляющей в тарифе) и тарифов на подключение (платы за подключение).</w:t>
      </w:r>
    </w:p>
    <w:p w:rsidR="00D82845" w:rsidRPr="0051438E" w:rsidRDefault="00D82845" w:rsidP="0051438E">
      <w:pPr>
        <w:tabs>
          <w:tab w:val="left" w:pos="851"/>
        </w:tabs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lastRenderedPageBreak/>
        <w:t>7. В случае, когда реализация мероприятия ведет одновременно к достижению целей повышения качества услуг, улучшения экологической ситуации и подключения новых потребителей (объектов капитального строительства), мероприятие отражается в обоих инвестиционных проектах (подразделах программы). При этом количественные показатели приведены полностью в каждом направлении, стоимостные показатели распределены пропорционально подключаемым нагрузкам.</w:t>
      </w:r>
    </w:p>
    <w:p w:rsidR="00D82845" w:rsidRPr="0051438E" w:rsidRDefault="00D82845" w:rsidP="0051438E">
      <w:pPr>
        <w:tabs>
          <w:tab w:val="left" w:pos="708"/>
          <w:tab w:val="left" w:pos="1021"/>
        </w:tabs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единиц. </w:t>
      </w:r>
    </w:p>
    <w:p w:rsidR="00D82845" w:rsidRPr="0051438E" w:rsidRDefault="00D82845" w:rsidP="0051438E">
      <w:pPr>
        <w:tabs>
          <w:tab w:val="left" w:pos="851"/>
        </w:tabs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8. Собственные средства организаций коммунального комплекса, направленные на реализацию мероприятий по повышению качества услуг, улучшению экологической ситуации представляют собой величину амортизационных отчислений, начисленных на основные средства, существующие и построенные (модернизированные) в рамках соответствующих мероприятий. </w:t>
      </w:r>
    </w:p>
    <w:p w:rsidR="00D82845" w:rsidRPr="0051438E" w:rsidRDefault="00D82845" w:rsidP="0051438E">
      <w:pPr>
        <w:tabs>
          <w:tab w:val="left" w:pos="851"/>
        </w:tabs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9. Средства, полученные организациями коммунального комплекса в результате применения надбавки (инвестиционной составляющей в тарифе), имеют целевой характер и направляются на финансирование инвестиционных программ в части проведения работ по модернизации, строительству и восстановлению коммунальной инфраструктуры, осуществляемых в целях повышения качества услуг, улучшения экологической ситуации, или на возврат ранее привлеченных средств, направленных на указанные мероприятия.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10. Средства, полученные организациями коммунального комплекса в результате применения платы за подключение,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</w:t>
      </w:r>
      <w:r w:rsidR="00275BA2">
        <w:rPr>
          <w:rFonts w:eastAsia="Arial" w:cs="Arial"/>
          <w:lang w:eastAsia="ar-SA"/>
        </w:rPr>
        <w:t>Старомеловатского</w:t>
      </w:r>
      <w:r w:rsidRPr="0051438E">
        <w:rPr>
          <w:rFonts w:cs="Arial"/>
          <w:lang w:eastAsia="ar-SA"/>
        </w:rPr>
        <w:t xml:space="preserve"> сельского поселения, связанным с подключением объектов капитального строительства, или на возврат ранее привлеченных средств, направленных на указанные мероприятия.</w:t>
      </w:r>
    </w:p>
    <w:p w:rsidR="00D82845" w:rsidRPr="0051438E" w:rsidRDefault="00D82845" w:rsidP="0051438E">
      <w:pPr>
        <w:suppressAutoHyphens/>
        <w:autoSpaceDE w:val="0"/>
        <w:rPr>
          <w:rFonts w:cs="Arial"/>
          <w:bCs/>
          <w:lang w:eastAsia="ar-SA"/>
        </w:rPr>
      </w:pPr>
    </w:p>
    <w:p w:rsidR="00D82845" w:rsidRPr="0051438E" w:rsidRDefault="00D82845" w:rsidP="0051438E">
      <w:pPr>
        <w:shd w:val="clear" w:color="auto" w:fill="FFFFFF"/>
        <w:suppressAutoHyphens/>
        <w:rPr>
          <w:rFonts w:cs="Arial"/>
          <w:bCs/>
          <w:lang w:eastAsia="ar-SA"/>
        </w:rPr>
      </w:pPr>
      <w:r w:rsidRPr="0051438E">
        <w:rPr>
          <w:rFonts w:cs="Arial"/>
          <w:bCs/>
          <w:lang w:val="en-US" w:eastAsia="ar-SA"/>
        </w:rPr>
        <w:t>II</w:t>
      </w:r>
      <w:r w:rsidRPr="0051438E">
        <w:rPr>
          <w:rFonts w:cs="Arial"/>
          <w:bCs/>
          <w:lang w:eastAsia="ar-SA"/>
        </w:rPr>
        <w:t xml:space="preserve">. Характеристика существующего состояния систем коммунальной инфраструктуры  </w:t>
      </w:r>
      <w:r w:rsidR="00275BA2">
        <w:rPr>
          <w:rFonts w:eastAsia="Arial" w:cs="Arial"/>
          <w:lang w:eastAsia="ar-SA"/>
        </w:rPr>
        <w:t>Старомеловатского</w:t>
      </w:r>
      <w:r w:rsidR="00275BA2" w:rsidRPr="0051438E">
        <w:rPr>
          <w:rFonts w:cs="Arial"/>
          <w:bCs/>
          <w:lang w:eastAsia="ar-SA"/>
        </w:rPr>
        <w:t xml:space="preserve"> </w:t>
      </w:r>
      <w:r w:rsidRPr="0051438E">
        <w:rPr>
          <w:rFonts w:cs="Arial"/>
          <w:bCs/>
          <w:lang w:eastAsia="ar-SA"/>
        </w:rPr>
        <w:t>сельского поселения.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Одним из основополагающих условий развития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сельского поселения является комплексное развитие систем жизнеобеспечения.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D82845" w:rsidRPr="0051438E" w:rsidRDefault="00D82845" w:rsidP="0051438E">
      <w:pPr>
        <w:numPr>
          <w:ilvl w:val="0"/>
          <w:numId w:val="11"/>
        </w:numPr>
        <w:tabs>
          <w:tab w:val="left" w:pos="1080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перспективное строительство;</w:t>
      </w:r>
    </w:p>
    <w:p w:rsidR="00D82845" w:rsidRPr="0051438E" w:rsidRDefault="00D82845" w:rsidP="0051438E">
      <w:pPr>
        <w:numPr>
          <w:ilvl w:val="0"/>
          <w:numId w:val="11"/>
        </w:numPr>
        <w:tabs>
          <w:tab w:val="left" w:pos="1080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перспективный спрос коммунальных ресурсов;</w:t>
      </w:r>
    </w:p>
    <w:p w:rsidR="00D82845" w:rsidRPr="0051438E" w:rsidRDefault="00D82845" w:rsidP="0051438E">
      <w:pPr>
        <w:numPr>
          <w:ilvl w:val="0"/>
          <w:numId w:val="11"/>
        </w:numPr>
        <w:tabs>
          <w:tab w:val="left" w:pos="1080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состояние коммунальной инфраструктуры;</w:t>
      </w:r>
    </w:p>
    <w:p w:rsidR="00D82845" w:rsidRPr="0051438E" w:rsidRDefault="00D82845" w:rsidP="0051438E">
      <w:pPr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>Программа комплексного развития систем коммунальной инфраструктуры</w:t>
      </w:r>
      <w:r w:rsidR="00275BA2" w:rsidRPr="00275BA2">
        <w:rPr>
          <w:rFonts w:eastAsia="Arial" w:cs="Arial"/>
          <w:lang w:eastAsia="ar-SA"/>
        </w:rPr>
        <w:t xml:space="preserve"> </w:t>
      </w:r>
      <w:r w:rsidR="00275BA2">
        <w:rPr>
          <w:rFonts w:eastAsia="Arial" w:cs="Arial"/>
          <w:lang w:eastAsia="ar-SA"/>
        </w:rPr>
        <w:t>Старомеловатского</w:t>
      </w:r>
      <w:r w:rsidRPr="0051438E">
        <w:rPr>
          <w:rFonts w:eastAsia="Arial" w:cs="Arial"/>
          <w:lang w:eastAsia="ar-SA"/>
        </w:rPr>
        <w:t xml:space="preserve">  сельского поселения </w:t>
      </w:r>
      <w:r w:rsidR="00275BA2">
        <w:rPr>
          <w:rFonts w:eastAsia="Arial" w:cs="Arial"/>
          <w:lang w:eastAsia="ar-SA"/>
        </w:rPr>
        <w:t>Петропавловского</w:t>
      </w:r>
      <w:r w:rsidRPr="0051438E">
        <w:rPr>
          <w:rFonts w:eastAsia="Arial" w:cs="Arial"/>
          <w:lang w:eastAsia="ar-SA"/>
        </w:rPr>
        <w:t xml:space="preserve"> муниципального района Воронежской об</w:t>
      </w:r>
      <w:r w:rsidR="004475F6">
        <w:rPr>
          <w:rFonts w:eastAsia="Arial" w:cs="Arial"/>
          <w:lang w:eastAsia="ar-SA"/>
        </w:rPr>
        <w:t>ласти на 2021</w:t>
      </w:r>
      <w:r w:rsidRPr="0051438E">
        <w:rPr>
          <w:rFonts w:eastAsia="Arial" w:cs="Arial"/>
          <w:lang w:eastAsia="ar-SA"/>
        </w:rPr>
        <w:t xml:space="preserve">-2030 годы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</w:t>
      </w:r>
      <w:r w:rsidRPr="0051438E">
        <w:rPr>
          <w:rFonts w:eastAsia="Arial" w:cs="Arial"/>
          <w:lang w:eastAsia="ar-SA"/>
        </w:rPr>
        <w:lastRenderedPageBreak/>
        <w:t>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D82845" w:rsidRPr="0051438E" w:rsidRDefault="00D82845" w:rsidP="0051438E">
      <w:pPr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ресурсо-энергосберегающих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D82845" w:rsidRPr="0051438E" w:rsidRDefault="00D82845" w:rsidP="0051438E">
      <w:pPr>
        <w:suppressAutoHyphens/>
        <w:autoSpaceDE w:val="0"/>
        <w:rPr>
          <w:rFonts w:eastAsia="Arial" w:cs="Arial"/>
          <w:lang w:eastAsia="ar-SA"/>
        </w:rPr>
      </w:pPr>
    </w:p>
    <w:p w:rsidR="00761858" w:rsidRDefault="00D82845" w:rsidP="00761858">
      <w:pPr>
        <w:shd w:val="clear" w:color="auto" w:fill="FFFFFF"/>
        <w:suppressAutoHyphens/>
        <w:ind w:firstLine="0"/>
        <w:jc w:val="center"/>
        <w:rPr>
          <w:rFonts w:cs="Arial"/>
          <w:lang w:eastAsia="ar-SA"/>
        </w:rPr>
      </w:pPr>
      <w:r w:rsidRPr="0051438E">
        <w:rPr>
          <w:rFonts w:cs="Arial"/>
          <w:lang w:eastAsia="ar-SA"/>
        </w:rPr>
        <w:t>2.1. Характеристика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систем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водоснабжения.</w:t>
      </w:r>
    </w:p>
    <w:p w:rsidR="00761858" w:rsidRDefault="00761858" w:rsidP="00761858">
      <w:pPr>
        <w:shd w:val="clear" w:color="auto" w:fill="FFFFFF"/>
        <w:suppressAutoHyphens/>
        <w:ind w:firstLine="0"/>
        <w:jc w:val="center"/>
        <w:rPr>
          <w:rFonts w:cs="Arial"/>
          <w:lang w:eastAsia="ar-SA"/>
        </w:rPr>
      </w:pPr>
    </w:p>
    <w:p w:rsidR="00956ECA" w:rsidRPr="00956ECA" w:rsidRDefault="0051438E" w:rsidP="00956ECA">
      <w:pPr>
        <w:pStyle w:val="af0"/>
        <w:ind w:firstLine="720"/>
        <w:jc w:val="both"/>
        <w:rPr>
          <w:rFonts w:cs="Arial"/>
        </w:rPr>
      </w:pPr>
      <w:r w:rsidRPr="0051438E">
        <w:rPr>
          <w:rFonts w:cs="Arial"/>
        </w:rPr>
        <w:t xml:space="preserve"> </w:t>
      </w:r>
      <w:r w:rsidR="00956ECA" w:rsidRPr="00956ECA">
        <w:rPr>
          <w:rFonts w:cs="Arial"/>
        </w:rPr>
        <w:t>Одной из приоритетных проблем сельского поселения  является обеспечение населения питьевой водой нормативно качества и в достаточном количестве, решение которой необходимо для сохранения здоровья, улучшение условий деятельности и повышения уровня жизни населения. Бесперебойное обеспечение населения качественной питьевой водой является одним из важнейших факторов санитарно-эпидемиологического благополучия населения.</w:t>
      </w:r>
    </w:p>
    <w:p w:rsidR="00956ECA" w:rsidRPr="00956ECA" w:rsidRDefault="00956ECA" w:rsidP="00956ECA">
      <w:pPr>
        <w:spacing w:before="120" w:after="120"/>
        <w:ind w:firstLine="851"/>
        <w:rPr>
          <w:rFonts w:cs="Arial"/>
        </w:rPr>
      </w:pPr>
      <w:r w:rsidRPr="00956ECA">
        <w:rPr>
          <w:rFonts w:cs="Arial"/>
        </w:rPr>
        <w:t>Источниками водоснабжения в сельском поселении являются подземные воды. Вода из поверхностных источников (река Толучеевка) на хозяйственно-питьевые нужды населения не используется.</w:t>
      </w:r>
    </w:p>
    <w:p w:rsidR="00956ECA" w:rsidRPr="00956ECA" w:rsidRDefault="00956ECA" w:rsidP="00956ECA">
      <w:pPr>
        <w:shd w:val="clear" w:color="auto" w:fill="FFFFFF"/>
        <w:suppressAutoHyphens/>
        <w:ind w:firstLine="0"/>
        <w:rPr>
          <w:rFonts w:cs="Arial"/>
          <w:shd w:val="clear" w:color="auto" w:fill="FFFFFF"/>
          <w:lang w:eastAsia="ar-SA"/>
        </w:rPr>
      </w:pPr>
      <w:r w:rsidRPr="00956ECA">
        <w:rPr>
          <w:rFonts w:cs="Arial"/>
        </w:rPr>
        <w:t xml:space="preserve">В настоящее время на территории </w:t>
      </w:r>
      <w:r>
        <w:rPr>
          <w:rFonts w:cs="Arial"/>
        </w:rPr>
        <w:t xml:space="preserve">Старомеловатского сельского поселения </w:t>
      </w:r>
      <w:r w:rsidRPr="00956ECA">
        <w:rPr>
          <w:rFonts w:cs="Arial"/>
        </w:rPr>
        <w:t xml:space="preserve"> централизованной сети водоснабжения нет. Водоснабжение осуществляется из индивидуальных колодцев, расположенных на территории населенного пункта, учёт воды при этом не ведётся.</w:t>
      </w:r>
      <w:r w:rsidRPr="00956ECA">
        <w:rPr>
          <w:rFonts w:cs="Arial"/>
          <w:shd w:val="clear" w:color="auto" w:fill="FFFFFF"/>
          <w:lang w:eastAsia="ar-SA"/>
        </w:rPr>
        <w:t xml:space="preserve"> </w:t>
      </w:r>
      <w:r>
        <w:rPr>
          <w:rFonts w:cs="Arial"/>
          <w:shd w:val="clear" w:color="auto" w:fill="FFFFFF"/>
          <w:lang w:eastAsia="ar-SA"/>
        </w:rPr>
        <w:t>К</w:t>
      </w:r>
      <w:r w:rsidRPr="0051438E">
        <w:rPr>
          <w:rFonts w:cs="Arial"/>
          <w:lang w:eastAsia="ar-SA"/>
        </w:rPr>
        <w:t xml:space="preserve">оличество водозаборов </w:t>
      </w:r>
      <w:r>
        <w:rPr>
          <w:rFonts w:cs="Arial"/>
          <w:lang w:eastAsia="ar-SA"/>
        </w:rPr>
        <w:t>- 948</w:t>
      </w:r>
      <w:r w:rsidRPr="0051438E">
        <w:rPr>
          <w:rFonts w:cs="Arial"/>
          <w:lang w:eastAsia="ar-SA"/>
        </w:rPr>
        <w:t xml:space="preserve"> шт</w:t>
      </w:r>
      <w:r>
        <w:rPr>
          <w:rFonts w:cs="Arial"/>
          <w:lang w:eastAsia="ar-SA"/>
        </w:rPr>
        <w:t>.</w:t>
      </w:r>
      <w:r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shd w:val="clear" w:color="auto" w:fill="FFFFFF"/>
          <w:lang w:eastAsia="ar-SA"/>
        </w:rPr>
        <w:t xml:space="preserve">Система водоснабжения </w:t>
      </w:r>
      <w:r>
        <w:rPr>
          <w:rFonts w:cs="Arial"/>
          <w:shd w:val="clear" w:color="auto" w:fill="FFFFFF"/>
          <w:lang w:eastAsia="ar-SA"/>
        </w:rPr>
        <w:t xml:space="preserve">индивидуальная, как </w:t>
      </w:r>
      <w:r w:rsidRPr="0051438E">
        <w:rPr>
          <w:rFonts w:cs="Arial"/>
          <w:shd w:val="clear" w:color="auto" w:fill="FFFFFF"/>
          <w:lang w:eastAsia="ar-SA"/>
        </w:rPr>
        <w:t xml:space="preserve"> для хозяйственно-питьевых </w:t>
      </w:r>
      <w:r>
        <w:rPr>
          <w:rFonts w:cs="Arial"/>
          <w:shd w:val="clear" w:color="auto" w:fill="FFFFFF"/>
          <w:lang w:eastAsia="ar-SA"/>
        </w:rPr>
        <w:t xml:space="preserve">, так </w:t>
      </w:r>
      <w:r w:rsidRPr="0051438E">
        <w:rPr>
          <w:rFonts w:cs="Arial"/>
          <w:shd w:val="clear" w:color="auto" w:fill="FFFFFF"/>
          <w:lang w:eastAsia="ar-SA"/>
        </w:rPr>
        <w:t xml:space="preserve">и противопожарных нужд. Наружное пожаротушение предусматривается из подземных пожарных гидрантов. </w:t>
      </w:r>
    </w:p>
    <w:p w:rsidR="00956ECA" w:rsidRPr="00956ECA" w:rsidRDefault="00956ECA" w:rsidP="00956ECA">
      <w:pPr>
        <w:spacing w:before="60" w:after="60"/>
        <w:rPr>
          <w:rFonts w:cs="Arial"/>
        </w:rPr>
      </w:pPr>
      <w:r w:rsidRPr="00956ECA">
        <w:rPr>
          <w:rFonts w:cs="Arial"/>
        </w:rPr>
        <w:t xml:space="preserve">              Производственный лабораторный контроль качества питьевой воды по микробиологическим, санитарно-химическим показателям выполняется. По результатам санитарно-химических показателей общая жесткость превышает ПДК в 1,1 раза, что не соответствует требованиям СанПиН 2.1.4.1074-01 «Питьевая вода. Гигиенические требования к качеству централизованных систем питьевого водоснабжения. Контроль качества». По микробиологическим показателям качество воды соответствует гигиеническим требованиям.</w:t>
      </w:r>
    </w:p>
    <w:p w:rsidR="00956ECA" w:rsidRPr="00956ECA" w:rsidRDefault="00956ECA" w:rsidP="00956ECA">
      <w:pPr>
        <w:spacing w:before="60" w:after="60"/>
        <w:ind w:firstLine="851"/>
        <w:rPr>
          <w:rFonts w:cs="Arial"/>
        </w:rPr>
      </w:pPr>
      <w:r w:rsidRPr="00956ECA">
        <w:rPr>
          <w:rFonts w:cs="Arial"/>
        </w:rPr>
        <w:t>Население обеспечивается водой без предварительной очистки и обеззараживания, что приводит к опасности возникновения и распространения заболеваний среди местного населения.</w:t>
      </w:r>
    </w:p>
    <w:p w:rsidR="00956ECA" w:rsidRPr="00956ECA" w:rsidRDefault="00956ECA" w:rsidP="00956ECA">
      <w:pPr>
        <w:spacing w:before="120" w:after="120"/>
        <w:ind w:firstLine="851"/>
        <w:rPr>
          <w:rFonts w:cs="Arial"/>
        </w:rPr>
      </w:pPr>
      <w:r w:rsidRPr="00956ECA">
        <w:rPr>
          <w:rFonts w:cs="Arial"/>
        </w:rPr>
        <w:t>Для предохранения источников водоснабжения от возможного загрязнения согласно СанПиН 2.1.4.1110-02 предусматривается три зоны водоохраны.</w:t>
      </w:r>
    </w:p>
    <w:p w:rsidR="00956ECA" w:rsidRPr="00956ECA" w:rsidRDefault="00956ECA" w:rsidP="00956ECA">
      <w:pPr>
        <w:spacing w:before="120" w:after="120"/>
        <w:ind w:firstLine="851"/>
        <w:rPr>
          <w:rFonts w:cs="Arial"/>
        </w:rPr>
      </w:pPr>
      <w:r w:rsidRPr="00956ECA">
        <w:rPr>
          <w:rFonts w:cs="Arial"/>
        </w:rPr>
        <w:t>В 1-й пояс санитарной охраны включаются территории, на которых размещаются водозаборы, очистные сооружения, резервуары чистой воды с учетом их расширения. Территория 1 пояса ограждается и благоустраивается.</w:t>
      </w:r>
    </w:p>
    <w:p w:rsidR="00956ECA" w:rsidRPr="00956ECA" w:rsidRDefault="00956ECA" w:rsidP="00956ECA">
      <w:pPr>
        <w:spacing w:before="120" w:after="120"/>
        <w:ind w:firstLine="851"/>
        <w:rPr>
          <w:rFonts w:cs="Arial"/>
        </w:rPr>
      </w:pPr>
      <w:r w:rsidRPr="00956ECA">
        <w:rPr>
          <w:rFonts w:cs="Arial"/>
        </w:rPr>
        <w:t>В зону 2-го и 3-го поясов подземных источников на основе специальных изысканий и проектных работ включаются территории, обеспечивающие надежную защиту водозабора от загрязнения.</w:t>
      </w:r>
    </w:p>
    <w:p w:rsidR="00956ECA" w:rsidRPr="00956ECA" w:rsidRDefault="00710E38" w:rsidP="00956ECA">
      <w:pPr>
        <w:spacing w:before="120" w:after="120"/>
        <w:ind w:firstLine="900"/>
        <w:rPr>
          <w:rFonts w:cs="Arial"/>
          <w:b/>
        </w:rPr>
      </w:pPr>
      <w:r>
        <w:rPr>
          <w:rFonts w:cs="Arial"/>
          <w:color w:val="000000"/>
        </w:rPr>
        <w:lastRenderedPageBreak/>
        <w:t>На территории Старомеловат</w:t>
      </w:r>
      <w:r w:rsidR="00956ECA" w:rsidRPr="00956ECA">
        <w:rPr>
          <w:rFonts w:cs="Arial"/>
          <w:color w:val="000000"/>
        </w:rPr>
        <w:t>ского сельского поселения, с целью обеспечения централизованным водоснабжением жилого фонда села, необходимо осуществить разведку перспективных месторождений пресных подземных вод с утверждением их запасов и последующим строительством водозаборов (скважин), напорно-регулирующих сооружений и водопроводов.</w:t>
      </w:r>
      <w:r w:rsidR="00956ECA" w:rsidRPr="00956ECA">
        <w:rPr>
          <w:rFonts w:cs="Arial"/>
          <w:b/>
        </w:rPr>
        <w:t xml:space="preserve"> </w:t>
      </w:r>
    </w:p>
    <w:p w:rsidR="00D82845" w:rsidRPr="0051438E" w:rsidRDefault="00D82845" w:rsidP="0051438E">
      <w:pPr>
        <w:shd w:val="clear" w:color="auto" w:fill="FFFFFF"/>
        <w:tabs>
          <w:tab w:val="left" w:pos="1134"/>
        </w:tabs>
        <w:suppressAutoHyphens/>
        <w:ind w:firstLine="0"/>
        <w:jc w:val="center"/>
        <w:rPr>
          <w:rFonts w:cs="Arial"/>
          <w:lang w:eastAsia="ar-SA"/>
        </w:rPr>
      </w:pPr>
      <w:r w:rsidRPr="0051438E">
        <w:rPr>
          <w:rFonts w:cs="Arial"/>
          <w:lang w:eastAsia="ar-SA"/>
        </w:rPr>
        <w:t>2.2. Характеристика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систем газоснабжения</w:t>
      </w:r>
    </w:p>
    <w:p w:rsidR="00D82845" w:rsidRPr="0051438E" w:rsidRDefault="0051438E" w:rsidP="0051438E">
      <w:pPr>
        <w:shd w:val="clear" w:color="auto" w:fill="FFFFFF"/>
        <w:suppressAutoHyphens/>
        <w:autoSpaceDE w:val="0"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lang w:eastAsia="ar-SA"/>
        </w:rPr>
        <w:t xml:space="preserve"> </w:t>
      </w:r>
      <w:r w:rsidR="00D82845" w:rsidRPr="0051438E">
        <w:rPr>
          <w:rFonts w:cs="Arial"/>
          <w:shd w:val="clear" w:color="auto" w:fill="FFFFFF"/>
          <w:lang w:eastAsia="ar-SA"/>
        </w:rPr>
        <w:t xml:space="preserve">В настоящее время газоснабжение </w:t>
      </w:r>
      <w:r w:rsidR="00275BA2">
        <w:rPr>
          <w:rFonts w:eastAsia="Arial" w:cs="Arial"/>
          <w:lang w:eastAsia="ar-SA"/>
        </w:rPr>
        <w:t>Старомеловатского</w:t>
      </w:r>
      <w:r w:rsidR="00D82845" w:rsidRPr="0051438E">
        <w:rPr>
          <w:rFonts w:cs="Arial"/>
          <w:shd w:val="clear" w:color="auto" w:fill="FFFFFF"/>
          <w:lang w:eastAsia="ar-SA"/>
        </w:rPr>
        <w:t xml:space="preserve"> сельского поселения развивается на базе природного газа</w:t>
      </w:r>
      <w:r w:rsidR="00B823A2">
        <w:rPr>
          <w:rFonts w:cs="Arial"/>
          <w:shd w:val="clear" w:color="auto" w:fill="FFFFFF"/>
          <w:lang w:eastAsia="ar-SA"/>
        </w:rPr>
        <w:t xml:space="preserve"> от АГРС с. Красноселовка </w:t>
      </w:r>
      <w:r w:rsidR="00692DB1">
        <w:rPr>
          <w:rFonts w:cs="Arial"/>
          <w:shd w:val="clear" w:color="auto" w:fill="FFFFFF"/>
          <w:lang w:eastAsia="ar-SA"/>
        </w:rPr>
        <w:t xml:space="preserve">, источник газоснабжения магистральный газопровод Уренгой-Петровск-Новопсков. </w:t>
      </w:r>
      <w:r w:rsidR="00D82845" w:rsidRPr="0051438E">
        <w:rPr>
          <w:rFonts w:cs="Arial"/>
          <w:shd w:val="clear" w:color="auto" w:fill="FFFFFF"/>
          <w:lang w:eastAsia="ar-SA"/>
        </w:rPr>
        <w:t>Распределение газа по поселению осуществляется по 2-х ступенчатой схеме:</w:t>
      </w:r>
    </w:p>
    <w:p w:rsidR="00D82845" w:rsidRPr="0051438E" w:rsidRDefault="00D82845" w:rsidP="0051438E">
      <w:pPr>
        <w:widowControl w:val="0"/>
        <w:numPr>
          <w:ilvl w:val="1"/>
          <w:numId w:val="1"/>
        </w:numPr>
        <w:shd w:val="clear" w:color="auto" w:fill="FFFFFF"/>
        <w:tabs>
          <w:tab w:val="num" w:pos="1080"/>
        </w:tabs>
        <w:suppressAutoHyphens/>
        <w:autoSpaceDE w:val="0"/>
        <w:ind w:left="0" w:firstLine="709"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shd w:val="clear" w:color="auto" w:fill="FFFFFF"/>
          <w:lang w:val="en-US" w:eastAsia="ar-SA"/>
        </w:rPr>
        <w:t>I</w:t>
      </w:r>
      <w:r w:rsidRPr="0051438E">
        <w:rPr>
          <w:rFonts w:cs="Arial"/>
          <w:shd w:val="clear" w:color="auto" w:fill="FFFFFF"/>
          <w:lang w:eastAsia="ar-SA"/>
        </w:rPr>
        <w:t xml:space="preserve">-я ступень — газопровод высокого давления </w:t>
      </w:r>
      <w:r w:rsidRPr="0051438E">
        <w:rPr>
          <w:rFonts w:cs="Arial"/>
          <w:shd w:val="clear" w:color="auto" w:fill="FFFFFF"/>
          <w:lang w:val="en-US" w:eastAsia="ar-SA"/>
        </w:rPr>
        <w:t>II</w:t>
      </w:r>
      <w:r w:rsidRPr="0051438E">
        <w:rPr>
          <w:rFonts w:cs="Arial"/>
          <w:shd w:val="clear" w:color="auto" w:fill="FFFFFF"/>
          <w:lang w:eastAsia="ar-SA"/>
        </w:rPr>
        <w:t xml:space="preserve"> - ой категории р ≤ 0,6 МПА;</w:t>
      </w:r>
    </w:p>
    <w:p w:rsidR="00D82845" w:rsidRPr="0051438E" w:rsidRDefault="00D82845" w:rsidP="0051438E">
      <w:pPr>
        <w:widowControl w:val="0"/>
        <w:numPr>
          <w:ilvl w:val="1"/>
          <w:numId w:val="1"/>
        </w:numPr>
        <w:shd w:val="clear" w:color="auto" w:fill="FFFFFF"/>
        <w:tabs>
          <w:tab w:val="num" w:pos="1080"/>
        </w:tabs>
        <w:suppressAutoHyphens/>
        <w:autoSpaceDE w:val="0"/>
        <w:ind w:left="0" w:firstLine="709"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shd w:val="clear" w:color="auto" w:fill="FFFFFF"/>
          <w:lang w:val="en-US" w:eastAsia="ar-SA"/>
        </w:rPr>
        <w:t>II</w:t>
      </w:r>
      <w:r w:rsidRPr="0051438E">
        <w:rPr>
          <w:rFonts w:cs="Arial"/>
          <w:shd w:val="clear" w:color="auto" w:fill="FFFFFF"/>
          <w:lang w:eastAsia="ar-SA"/>
        </w:rPr>
        <w:t>-я ступень — газопровод низкого давления р ≤ 0,003 МПА.</w:t>
      </w:r>
    </w:p>
    <w:p w:rsidR="00D82845" w:rsidRPr="0051438E" w:rsidRDefault="00D82845" w:rsidP="0051438E">
      <w:pPr>
        <w:shd w:val="clear" w:color="auto" w:fill="FFFFFF"/>
        <w:suppressAutoHyphens/>
        <w:autoSpaceDE w:val="0"/>
        <w:rPr>
          <w:rFonts w:cs="Arial"/>
          <w:lang w:eastAsia="ar-SA"/>
        </w:rPr>
      </w:pPr>
      <w:r w:rsidRPr="0051438E">
        <w:rPr>
          <w:rFonts w:cs="Arial"/>
          <w:shd w:val="clear" w:color="auto" w:fill="FFFFFF"/>
          <w:lang w:eastAsia="ar-SA"/>
        </w:rPr>
        <w:t>Связь между ступенями осуществляется через газорегуляторные пункты (ГРП, ШРП). Всего в поселении насчитывается</w:t>
      </w:r>
      <w:r w:rsidR="0051438E" w:rsidRPr="0051438E">
        <w:rPr>
          <w:rFonts w:cs="Arial"/>
          <w:shd w:val="clear" w:color="auto" w:fill="FFFFFF"/>
          <w:lang w:eastAsia="ar-SA"/>
        </w:rPr>
        <w:t xml:space="preserve"> </w:t>
      </w:r>
      <w:r w:rsidR="00F1348A">
        <w:rPr>
          <w:rFonts w:cs="Arial"/>
          <w:shd w:val="clear" w:color="auto" w:fill="FFFFFF"/>
          <w:lang w:eastAsia="ar-SA"/>
        </w:rPr>
        <w:t>2 ГРП и 9</w:t>
      </w:r>
      <w:r w:rsidR="0051438E" w:rsidRPr="0051438E">
        <w:rPr>
          <w:rFonts w:cs="Arial"/>
          <w:shd w:val="clear" w:color="auto" w:fill="FFFFFF"/>
          <w:lang w:eastAsia="ar-SA"/>
        </w:rPr>
        <w:t xml:space="preserve"> </w:t>
      </w:r>
      <w:r w:rsidRPr="0051438E">
        <w:rPr>
          <w:rFonts w:cs="Arial"/>
          <w:shd w:val="clear" w:color="auto" w:fill="FFFFFF"/>
          <w:lang w:eastAsia="ar-SA"/>
        </w:rPr>
        <w:t>ШРП. По типу прокладки газопроводы всех категорий давления делятся на подземный и надземный. Надземный тип прокладки применяется</w:t>
      </w:r>
      <w:r w:rsidR="0051438E" w:rsidRPr="0051438E">
        <w:rPr>
          <w:rFonts w:cs="Arial"/>
          <w:shd w:val="clear" w:color="auto" w:fill="FFFFFF"/>
          <w:lang w:eastAsia="ar-SA"/>
        </w:rPr>
        <w:t xml:space="preserve"> </w:t>
      </w:r>
      <w:r w:rsidRPr="0051438E">
        <w:rPr>
          <w:rFonts w:cs="Arial"/>
          <w:shd w:val="clear" w:color="auto" w:fill="FFFFFF"/>
          <w:lang w:eastAsia="ar-SA"/>
        </w:rPr>
        <w:t>в основном для газопровода низкого давления.</w:t>
      </w:r>
    </w:p>
    <w:p w:rsidR="00D82845" w:rsidRPr="0051438E" w:rsidRDefault="00D82845" w:rsidP="0051438E">
      <w:pPr>
        <w:shd w:val="clear" w:color="auto" w:fill="FFFFFF"/>
        <w:tabs>
          <w:tab w:val="left" w:pos="1134"/>
        </w:tabs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Снабжение природным и сжиженным </w:t>
      </w:r>
      <w:r w:rsidR="00F1348A">
        <w:rPr>
          <w:rFonts w:cs="Arial"/>
          <w:lang w:eastAsia="ar-SA"/>
        </w:rPr>
        <w:t>газом потребителей в Старомеловат</w:t>
      </w:r>
      <w:r w:rsidRPr="0051438E">
        <w:rPr>
          <w:rFonts w:cs="Arial"/>
          <w:lang w:eastAsia="ar-SA"/>
        </w:rPr>
        <w:t>ском сельском поселении осуществляет ООО «Газпром межрегионгаз Воронеж». Уровень газификации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 xml:space="preserve">домовладений </w:t>
      </w:r>
      <w:r w:rsidR="00275BA2">
        <w:rPr>
          <w:rFonts w:eastAsia="Arial" w:cs="Arial"/>
          <w:lang w:eastAsia="ar-SA"/>
        </w:rPr>
        <w:t>Старомеловатского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 xml:space="preserve">сельского поселения составляет </w:t>
      </w:r>
      <w:r w:rsidR="00B823A2">
        <w:rPr>
          <w:rFonts w:cs="Arial"/>
          <w:lang w:eastAsia="ar-SA"/>
        </w:rPr>
        <w:t>–</w:t>
      </w:r>
      <w:r w:rsidR="0051438E" w:rsidRPr="0051438E">
        <w:rPr>
          <w:rFonts w:cs="Arial"/>
          <w:lang w:eastAsia="ar-SA"/>
        </w:rPr>
        <w:t xml:space="preserve"> </w:t>
      </w:r>
      <w:r w:rsidR="00B823A2">
        <w:rPr>
          <w:rFonts w:cs="Arial"/>
          <w:lang w:eastAsia="ar-SA"/>
        </w:rPr>
        <w:t>84,4</w:t>
      </w:r>
      <w:r w:rsidRPr="0051438E">
        <w:rPr>
          <w:rFonts w:cs="Arial"/>
          <w:lang w:eastAsia="ar-SA"/>
        </w:rPr>
        <w:t xml:space="preserve"> %.</w:t>
      </w:r>
    </w:p>
    <w:p w:rsidR="00D82845" w:rsidRPr="0051438E" w:rsidRDefault="00D82845" w:rsidP="0051438E">
      <w:pPr>
        <w:suppressAutoHyphens/>
        <w:rPr>
          <w:rFonts w:cs="Arial"/>
          <w:bCs/>
          <w:spacing w:val="-10"/>
          <w:lang w:eastAsia="ar-SA"/>
        </w:rPr>
      </w:pPr>
      <w:r w:rsidRPr="0051438E">
        <w:rPr>
          <w:rFonts w:cs="Arial"/>
          <w:lang w:eastAsia="ar-SA"/>
        </w:rPr>
        <w:t>Источниками газопотребления являются население,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сельскохозяйственные и промышленные предприятия, образовательные, дошкольные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и медицинские учреждения.</w:t>
      </w:r>
      <w:r w:rsidRPr="0051438E">
        <w:rPr>
          <w:rFonts w:cs="Arial"/>
          <w:bCs/>
          <w:spacing w:val="-10"/>
          <w:lang w:eastAsia="ar-SA"/>
        </w:rPr>
        <w:t xml:space="preserve"> 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</w:p>
    <w:tbl>
      <w:tblPr>
        <w:tblW w:w="5000" w:type="pct"/>
        <w:tblLook w:val="0000"/>
      </w:tblPr>
      <w:tblGrid>
        <w:gridCol w:w="2650"/>
        <w:gridCol w:w="3269"/>
        <w:gridCol w:w="3629"/>
        <w:gridCol w:w="23"/>
      </w:tblGrid>
      <w:tr w:rsidR="0051438E" w:rsidRPr="00F17337" w:rsidTr="0051438E">
        <w:trPr>
          <w:gridAfter w:val="1"/>
          <w:wAfter w:w="12" w:type="pct"/>
          <w:trHeight w:val="605"/>
          <w:tblHeader/>
        </w:trPr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Газопроводы</w:t>
            </w:r>
          </w:p>
        </w:tc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Протяжённость, км.</w:t>
            </w:r>
          </w:p>
        </w:tc>
        <w:tc>
          <w:tcPr>
            <w:tcW w:w="1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Материал труб</w:t>
            </w:r>
          </w:p>
        </w:tc>
      </w:tr>
      <w:tr w:rsidR="0051438E" w:rsidRPr="00F17337" w:rsidTr="0051438E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138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Высокого давления</w:t>
            </w:r>
          </w:p>
        </w:tc>
        <w:tc>
          <w:tcPr>
            <w:tcW w:w="17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845" w:rsidRPr="0051438E" w:rsidRDefault="0051438E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</w:t>
            </w:r>
            <w:r w:rsidR="00D82845" w:rsidRPr="0051438E">
              <w:rPr>
                <w:rFonts w:cs="Arial"/>
                <w:lang w:eastAsia="ar-SA"/>
              </w:rPr>
              <w:t>1</w:t>
            </w:r>
            <w:r w:rsidR="00F1348A">
              <w:rPr>
                <w:rFonts w:cs="Arial"/>
                <w:lang w:eastAsia="ar-SA"/>
              </w:rPr>
              <w:t>1,984</w:t>
            </w:r>
          </w:p>
        </w:tc>
        <w:tc>
          <w:tcPr>
            <w:tcW w:w="18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Сталь</w:t>
            </w:r>
          </w:p>
        </w:tc>
        <w:tc>
          <w:tcPr>
            <w:tcW w:w="12" w:type="pct"/>
            <w:tcBorders>
              <w:lef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51438E" w:rsidRPr="00F17337" w:rsidTr="0051438E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Среднего давления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845" w:rsidRPr="0051438E" w:rsidRDefault="00F1348A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7,058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Сталь</w:t>
            </w:r>
          </w:p>
        </w:tc>
        <w:tc>
          <w:tcPr>
            <w:tcW w:w="12" w:type="pct"/>
            <w:tcBorders>
              <w:lef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51438E" w:rsidRPr="00F17337" w:rsidTr="0051438E">
        <w:tblPrEx>
          <w:tblCellMar>
            <w:left w:w="0" w:type="dxa"/>
            <w:right w:w="0" w:type="dxa"/>
          </w:tblCellMar>
        </w:tblPrEx>
        <w:trPr>
          <w:trHeight w:val="347"/>
        </w:trPr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Низкого давления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845" w:rsidRPr="0051438E" w:rsidRDefault="00F1348A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47,550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Сталь</w:t>
            </w:r>
          </w:p>
        </w:tc>
        <w:tc>
          <w:tcPr>
            <w:tcW w:w="12" w:type="pct"/>
            <w:tcBorders>
              <w:lef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</w:tbl>
    <w:p w:rsidR="00D82845" w:rsidRPr="0051438E" w:rsidRDefault="00D82845" w:rsidP="0051438E">
      <w:pPr>
        <w:suppressAutoHyphens/>
        <w:rPr>
          <w:rFonts w:cs="Arial"/>
          <w:bCs/>
          <w:spacing w:val="-10"/>
          <w:lang w:eastAsia="ar-SA"/>
        </w:rPr>
      </w:pPr>
    </w:p>
    <w:p w:rsidR="00D82845" w:rsidRPr="0051438E" w:rsidRDefault="00D82845" w:rsidP="0051438E">
      <w:pPr>
        <w:suppressAutoHyphens/>
        <w:autoSpaceDE w:val="0"/>
        <w:snapToGrid w:val="0"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shd w:val="clear" w:color="auto" w:fill="FFFFFF"/>
          <w:lang w:eastAsia="ar-SA"/>
        </w:rPr>
        <w:t>Годовые расходы газа для населения определены по нормам газопотребления в соответствии с СП 42-101-2003. Часовые расходы газа определены по годовым расходам газа и числу часов использования максимума.</w:t>
      </w:r>
    </w:p>
    <w:p w:rsidR="00D82845" w:rsidRPr="0051438E" w:rsidRDefault="0051438E" w:rsidP="0051438E">
      <w:pPr>
        <w:shd w:val="clear" w:color="auto" w:fill="FFFFFF"/>
        <w:suppressAutoHyphens/>
        <w:autoSpaceDE w:val="0"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shd w:val="clear" w:color="auto" w:fill="FFFFFF"/>
          <w:lang w:eastAsia="ar-SA"/>
        </w:rPr>
        <w:t xml:space="preserve"> </w:t>
      </w:r>
      <w:r w:rsidR="00D82845" w:rsidRPr="0051438E">
        <w:rPr>
          <w:rFonts w:cs="Arial"/>
          <w:shd w:val="clear" w:color="auto" w:fill="FFFFFF"/>
          <w:lang w:eastAsia="ar-SA"/>
        </w:rPr>
        <w:t>Прогнозируемые расходы газа на коммунально-бытовые нужды представлены в таблице:</w:t>
      </w:r>
    </w:p>
    <w:p w:rsidR="00D82845" w:rsidRPr="0051438E" w:rsidRDefault="00D82845" w:rsidP="0051438E">
      <w:pPr>
        <w:shd w:val="clear" w:color="auto" w:fill="FFFFFF"/>
        <w:suppressAutoHyphens/>
        <w:autoSpaceDE w:val="0"/>
        <w:rPr>
          <w:rFonts w:cs="Arial"/>
          <w:shd w:val="clear" w:color="auto" w:fill="FFFFFF"/>
          <w:lang w:eastAsia="ar-SA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1"/>
        <w:gridCol w:w="3212"/>
        <w:gridCol w:w="2171"/>
        <w:gridCol w:w="1772"/>
        <w:gridCol w:w="1759"/>
      </w:tblGrid>
      <w:tr w:rsidR="0051438E" w:rsidRPr="00F17337" w:rsidTr="0051438E">
        <w:trPr>
          <w:jc w:val="center"/>
        </w:trPr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16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Потребители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Расчет</w:t>
            </w:r>
          </w:p>
        </w:tc>
        <w:tc>
          <w:tcPr>
            <w:tcW w:w="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Годовой расход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845" w:rsidRPr="0051438E" w:rsidRDefault="00D82845" w:rsidP="0051438E">
            <w:pPr>
              <w:shd w:val="clear" w:color="auto" w:fill="FFFFFF"/>
              <w:suppressAutoHyphens/>
              <w:autoSpaceDE w:val="0"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 xml:space="preserve">Часовые расходы газа </w:t>
            </w:r>
          </w:p>
        </w:tc>
      </w:tr>
      <w:tr w:rsidR="0051438E" w:rsidRPr="00F17337" w:rsidTr="0051438E">
        <w:trPr>
          <w:trHeight w:val="1227"/>
          <w:jc w:val="center"/>
        </w:trPr>
        <w:tc>
          <w:tcPr>
            <w:tcW w:w="291" w:type="pct"/>
            <w:tcBorders>
              <w:left w:val="single" w:sz="2" w:space="0" w:color="000000"/>
              <w:bottom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697" w:type="pct"/>
            <w:tcBorders>
              <w:left w:val="single" w:sz="2" w:space="0" w:color="000000"/>
              <w:bottom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Бытовые нужды населения:</w:t>
            </w:r>
          </w:p>
          <w:p w:rsidR="00D82845" w:rsidRPr="0051438E" w:rsidRDefault="00D82845" w:rsidP="0051438E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отопление, горячее водоснабжение и пищеприготовление</w:t>
            </w:r>
            <w:r w:rsidR="00710E38">
              <w:rPr>
                <w:rFonts w:cs="Arial"/>
                <w:shd w:val="clear" w:color="auto" w:fill="FFFFFF"/>
                <w:lang w:eastAsia="ar-SA"/>
              </w:rPr>
              <w:t xml:space="preserve"> </w:t>
            </w:r>
            <w:r w:rsidRPr="0051438E">
              <w:rPr>
                <w:rFonts w:cs="Arial"/>
                <w:shd w:val="clear" w:color="auto" w:fill="FFFFFF"/>
                <w:lang w:eastAsia="ar-SA"/>
              </w:rPr>
              <w:t>;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</w:p>
          <w:p w:rsidR="00D82845" w:rsidRPr="0051438E" w:rsidRDefault="00F1348A" w:rsidP="0051438E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>
              <w:rPr>
                <w:rFonts w:cs="Arial"/>
                <w:shd w:val="clear" w:color="auto" w:fill="FFFFFF"/>
                <w:lang w:eastAsia="ar-SA"/>
              </w:rPr>
              <w:t>2187</w:t>
            </w:r>
            <w:r w:rsidR="00D82845" w:rsidRPr="0051438E">
              <w:rPr>
                <w:rFonts w:cs="Arial"/>
                <w:shd w:val="clear" w:color="auto" w:fill="FFFFFF"/>
                <w:lang w:eastAsia="ar-SA"/>
              </w:rPr>
              <w:t xml:space="preserve"> х 956,6 м3/год</w:t>
            </w:r>
          </w:p>
          <w:p w:rsidR="00D82845" w:rsidRPr="0051438E" w:rsidRDefault="00D82845" w:rsidP="0051438E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  <w:lang w:eastAsia="ar-SA"/>
              </w:rPr>
            </w:pPr>
          </w:p>
          <w:p w:rsidR="00D82845" w:rsidRPr="0051438E" w:rsidRDefault="00D82845" w:rsidP="0051438E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  <w:lang w:eastAsia="ar-SA"/>
              </w:rPr>
            </w:pPr>
          </w:p>
        </w:tc>
        <w:tc>
          <w:tcPr>
            <w:tcW w:w="936" w:type="pct"/>
            <w:tcBorders>
              <w:left w:val="single" w:sz="2" w:space="0" w:color="000000"/>
              <w:bottom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</w:p>
          <w:p w:rsidR="00D82845" w:rsidRPr="0051438E" w:rsidRDefault="00F1348A" w:rsidP="0051438E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>
              <w:rPr>
                <w:rFonts w:cs="Arial"/>
                <w:shd w:val="clear" w:color="auto" w:fill="FFFFFF"/>
                <w:lang w:eastAsia="ar-SA"/>
              </w:rPr>
              <w:t>2092</w:t>
            </w:r>
            <w:r w:rsidR="00D82845" w:rsidRPr="0051438E">
              <w:rPr>
                <w:rFonts w:cs="Arial"/>
                <w:shd w:val="clear" w:color="auto" w:fill="FFFFFF"/>
                <w:lang w:eastAsia="ar-SA"/>
              </w:rPr>
              <w:t xml:space="preserve"> тыс.м3/год</w:t>
            </w:r>
          </w:p>
        </w:tc>
        <w:tc>
          <w:tcPr>
            <w:tcW w:w="92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</w:p>
          <w:p w:rsidR="00D82845" w:rsidRPr="0051438E" w:rsidRDefault="00D82845" w:rsidP="0051438E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855,6 м3/час</w:t>
            </w:r>
          </w:p>
        </w:tc>
      </w:tr>
      <w:tr w:rsidR="0051438E" w:rsidRPr="00F17337" w:rsidTr="0051438E">
        <w:trPr>
          <w:jc w:val="center"/>
        </w:trPr>
        <w:tc>
          <w:tcPr>
            <w:tcW w:w="291" w:type="pct"/>
            <w:tcBorders>
              <w:left w:val="single" w:sz="2" w:space="0" w:color="000000"/>
              <w:bottom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697" w:type="pct"/>
            <w:tcBorders>
              <w:left w:val="single" w:sz="2" w:space="0" w:color="000000"/>
              <w:bottom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Проектируемые предприятия соцкультбыта</w:t>
            </w:r>
          </w:p>
        </w:tc>
        <w:tc>
          <w:tcPr>
            <w:tcW w:w="3012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Расходы определяются по мере реализации целевых и инвестиционных программ, на стадии проектирования</w:t>
            </w:r>
          </w:p>
        </w:tc>
      </w:tr>
      <w:tr w:rsidR="0051438E" w:rsidRPr="00F17337" w:rsidTr="0051438E">
        <w:trPr>
          <w:jc w:val="center"/>
        </w:trPr>
        <w:tc>
          <w:tcPr>
            <w:tcW w:w="291" w:type="pct"/>
            <w:tcBorders>
              <w:left w:val="single" w:sz="2" w:space="0" w:color="000000"/>
              <w:bottom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00"/>
                <w:lang w:eastAsia="ar-SA"/>
              </w:rPr>
            </w:pPr>
          </w:p>
        </w:tc>
        <w:tc>
          <w:tcPr>
            <w:tcW w:w="1697" w:type="pct"/>
            <w:tcBorders>
              <w:left w:val="single" w:sz="2" w:space="0" w:color="000000"/>
              <w:bottom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Итого: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2" w:space="0" w:color="000000"/>
            </w:tcBorders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00"/>
                <w:lang w:eastAsia="ar-SA"/>
              </w:rPr>
            </w:pPr>
          </w:p>
        </w:tc>
        <w:tc>
          <w:tcPr>
            <w:tcW w:w="936" w:type="pct"/>
            <w:tcBorders>
              <w:left w:val="single" w:sz="2" w:space="0" w:color="000000"/>
              <w:bottom w:val="single" w:sz="2" w:space="0" w:color="000000"/>
            </w:tcBorders>
          </w:tcPr>
          <w:p w:rsidR="00D82845" w:rsidRPr="0051438E" w:rsidRDefault="00F1348A" w:rsidP="0051438E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>
              <w:rPr>
                <w:rFonts w:cs="Arial"/>
                <w:shd w:val="clear" w:color="auto" w:fill="FFFFFF"/>
                <w:lang w:eastAsia="ar-SA"/>
              </w:rPr>
              <w:t>2092</w:t>
            </w:r>
            <w:r w:rsidR="00D82845" w:rsidRPr="0051438E">
              <w:rPr>
                <w:rFonts w:cs="Arial"/>
                <w:shd w:val="clear" w:color="auto" w:fill="FFFFFF"/>
                <w:lang w:eastAsia="ar-SA"/>
              </w:rPr>
              <w:t xml:space="preserve"> тыс.м3/год</w:t>
            </w:r>
          </w:p>
        </w:tc>
        <w:tc>
          <w:tcPr>
            <w:tcW w:w="92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845" w:rsidRPr="0051438E" w:rsidRDefault="00F1348A" w:rsidP="0051438E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>
              <w:rPr>
                <w:rFonts w:cs="Arial"/>
                <w:shd w:val="clear" w:color="auto" w:fill="FFFFFF"/>
                <w:lang w:eastAsia="ar-SA"/>
              </w:rPr>
              <w:t xml:space="preserve">238,8 </w:t>
            </w:r>
            <w:r w:rsidR="00D82845" w:rsidRPr="0051438E">
              <w:rPr>
                <w:rFonts w:cs="Arial"/>
                <w:shd w:val="clear" w:color="auto" w:fill="FFFFFF"/>
                <w:lang w:eastAsia="ar-SA"/>
              </w:rPr>
              <w:t>м3/час</w:t>
            </w:r>
          </w:p>
        </w:tc>
      </w:tr>
    </w:tbl>
    <w:p w:rsidR="00D82845" w:rsidRPr="0051438E" w:rsidRDefault="0051438E" w:rsidP="0051438E">
      <w:pPr>
        <w:shd w:val="clear" w:color="auto" w:fill="FFFFFF"/>
        <w:suppressAutoHyphens/>
        <w:autoSpaceDE w:val="0"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shd w:val="clear" w:color="auto" w:fill="FFFFFF"/>
          <w:lang w:eastAsia="ar-SA"/>
        </w:rPr>
        <w:lastRenderedPageBreak/>
        <w:t xml:space="preserve"> </w:t>
      </w:r>
      <w:r w:rsidR="00D82845" w:rsidRPr="0051438E">
        <w:rPr>
          <w:rFonts w:cs="Arial"/>
          <w:shd w:val="clear" w:color="auto" w:fill="FFFFFF"/>
          <w:lang w:eastAsia="ar-SA"/>
        </w:rPr>
        <w:t xml:space="preserve">Суммарный годовой расход </w:t>
      </w:r>
      <w:r w:rsidR="00F1348A">
        <w:rPr>
          <w:rFonts w:cs="Arial"/>
          <w:shd w:val="clear" w:color="auto" w:fill="FFFFFF"/>
          <w:lang w:eastAsia="ar-SA"/>
        </w:rPr>
        <w:t>газа на поселение составляет 2092</w:t>
      </w:r>
      <w:r w:rsidR="00D82845" w:rsidRPr="0051438E">
        <w:rPr>
          <w:rFonts w:cs="Arial"/>
          <w:shd w:val="clear" w:color="auto" w:fill="FFFFFF"/>
          <w:lang w:eastAsia="ar-SA"/>
        </w:rPr>
        <w:t xml:space="preserve"> тыс. м3/год.</w:t>
      </w:r>
    </w:p>
    <w:p w:rsidR="00D82845" w:rsidRPr="0051438E" w:rsidRDefault="0051438E" w:rsidP="0051438E">
      <w:pPr>
        <w:shd w:val="clear" w:color="auto" w:fill="FFFFFF"/>
        <w:suppressAutoHyphens/>
        <w:autoSpaceDE w:val="0"/>
        <w:rPr>
          <w:rFonts w:cs="Arial"/>
          <w:lang w:eastAsia="ar-SA"/>
        </w:rPr>
      </w:pPr>
      <w:r w:rsidRPr="0051438E">
        <w:rPr>
          <w:rFonts w:cs="Arial"/>
          <w:shd w:val="clear" w:color="auto" w:fill="FFFFFF"/>
          <w:lang w:eastAsia="ar-SA"/>
        </w:rPr>
        <w:t xml:space="preserve"> </w:t>
      </w:r>
      <w:r w:rsidR="00D82845" w:rsidRPr="0051438E">
        <w:rPr>
          <w:rFonts w:cs="Arial"/>
          <w:shd w:val="clear" w:color="auto" w:fill="FFFFFF"/>
          <w:lang w:eastAsia="ar-SA"/>
        </w:rPr>
        <w:t>Расчет велся с учетом 100% газификации природным газом существующего и планируемого жилого фонда.</w:t>
      </w:r>
    </w:p>
    <w:p w:rsidR="00D82845" w:rsidRPr="0051438E" w:rsidRDefault="0051438E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 </w:t>
      </w:r>
      <w:r w:rsidR="00D82845" w:rsidRPr="0051438E">
        <w:rPr>
          <w:rFonts w:cs="Arial"/>
          <w:lang w:eastAsia="ar-SA"/>
        </w:rPr>
        <w:t>В системе газоснабжения</w:t>
      </w:r>
      <w:r w:rsidRPr="0051438E">
        <w:rPr>
          <w:rFonts w:cs="Arial"/>
          <w:lang w:eastAsia="ar-SA"/>
        </w:rPr>
        <w:t xml:space="preserve"> </w:t>
      </w:r>
      <w:r w:rsidR="00D82845" w:rsidRPr="0051438E">
        <w:rPr>
          <w:rFonts w:cs="Arial"/>
          <w:lang w:eastAsia="ar-SA"/>
        </w:rPr>
        <w:t>сельского поселения, можно выделить следующие основные задачи:</w:t>
      </w:r>
    </w:p>
    <w:p w:rsidR="00D82845" w:rsidRPr="0051438E" w:rsidRDefault="00D82845" w:rsidP="0051438E">
      <w:pPr>
        <w:numPr>
          <w:ilvl w:val="0"/>
          <w:numId w:val="21"/>
        </w:numPr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подключение к газораспределительной системе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 xml:space="preserve">объектов нового строительства; </w:t>
      </w:r>
    </w:p>
    <w:p w:rsidR="00D82845" w:rsidRPr="0051438E" w:rsidRDefault="00D82845" w:rsidP="0051438E">
      <w:pPr>
        <w:numPr>
          <w:ilvl w:val="0"/>
          <w:numId w:val="21"/>
        </w:numPr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обеспечение надежности газоснабжения потребителей;</w:t>
      </w:r>
    </w:p>
    <w:p w:rsidR="00D82845" w:rsidRPr="0051438E" w:rsidRDefault="00D82845" w:rsidP="0051438E">
      <w:pPr>
        <w:numPr>
          <w:ilvl w:val="0"/>
          <w:numId w:val="21"/>
        </w:numPr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своевременная перекладка газовых сетей и замена оборудования;</w:t>
      </w:r>
    </w:p>
    <w:p w:rsidR="00D82845" w:rsidRPr="0051438E" w:rsidRDefault="0051438E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 </w:t>
      </w:r>
      <w:r w:rsidR="00D82845" w:rsidRPr="0051438E">
        <w:rPr>
          <w:rFonts w:cs="Arial"/>
          <w:lang w:eastAsia="ar-SA"/>
        </w:rPr>
        <w:t>Мероприятия по газификации предусматривают повышение уровня обеспеченности приборным учетом потребителей в жилищном фонде.</w:t>
      </w:r>
    </w:p>
    <w:p w:rsidR="00D82845" w:rsidRPr="0051438E" w:rsidRDefault="00D82845" w:rsidP="0051438E">
      <w:pPr>
        <w:shd w:val="clear" w:color="auto" w:fill="FFFFFF"/>
        <w:tabs>
          <w:tab w:val="left" w:pos="1134"/>
        </w:tabs>
        <w:suppressAutoHyphens/>
        <w:rPr>
          <w:rFonts w:cs="Arial"/>
          <w:lang w:eastAsia="ar-SA"/>
        </w:rPr>
      </w:pPr>
    </w:p>
    <w:p w:rsidR="00D82845" w:rsidRDefault="00D82845" w:rsidP="0051438E">
      <w:pPr>
        <w:shd w:val="clear" w:color="auto" w:fill="FFFFFF"/>
        <w:tabs>
          <w:tab w:val="left" w:pos="1134"/>
        </w:tabs>
        <w:suppressAutoHyphens/>
        <w:ind w:firstLine="0"/>
        <w:jc w:val="center"/>
        <w:rPr>
          <w:rFonts w:cs="Arial"/>
          <w:lang w:eastAsia="ar-SA"/>
        </w:rPr>
      </w:pPr>
      <w:r w:rsidRPr="0051438E">
        <w:rPr>
          <w:rFonts w:cs="Arial"/>
          <w:lang w:eastAsia="ar-SA"/>
        </w:rPr>
        <w:t>2.3. Характеристика сферы сбора твердых бытовых отходов.</w:t>
      </w:r>
    </w:p>
    <w:p w:rsidR="00F1348A" w:rsidRPr="0051438E" w:rsidRDefault="00F1348A" w:rsidP="0051438E">
      <w:pPr>
        <w:shd w:val="clear" w:color="auto" w:fill="FFFFFF"/>
        <w:tabs>
          <w:tab w:val="left" w:pos="1134"/>
        </w:tabs>
        <w:suppressAutoHyphens/>
        <w:ind w:firstLine="0"/>
        <w:jc w:val="center"/>
        <w:rPr>
          <w:rFonts w:cs="Arial"/>
          <w:lang w:eastAsia="ar-SA"/>
        </w:rPr>
      </w:pP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Большим и проблематичным вопросом на протяжении целого ряда лет являлась уборка и вывоз хозяйственного мусора и твердых бытовых отходов. В </w:t>
      </w:r>
      <w:r w:rsidR="00F1348A">
        <w:rPr>
          <w:rFonts w:cs="Arial"/>
          <w:lang w:eastAsia="ar-SA"/>
        </w:rPr>
        <w:t>конце 202</w:t>
      </w:r>
      <w:r w:rsidRPr="0051438E">
        <w:rPr>
          <w:rFonts w:cs="Arial"/>
          <w:lang w:eastAsia="ar-SA"/>
        </w:rPr>
        <w:t>0 год</w:t>
      </w:r>
      <w:r w:rsidR="00F1348A">
        <w:rPr>
          <w:rFonts w:cs="Arial"/>
          <w:lang w:eastAsia="ar-SA"/>
        </w:rPr>
        <w:t>а</w:t>
      </w:r>
      <w:r w:rsidRPr="0051438E">
        <w:rPr>
          <w:rFonts w:cs="Arial"/>
          <w:lang w:eastAsia="ar-SA"/>
        </w:rPr>
        <w:t xml:space="preserve"> </w:t>
      </w:r>
      <w:r w:rsidR="00165AEE">
        <w:rPr>
          <w:rFonts w:cs="Arial"/>
          <w:lang w:eastAsia="ar-SA"/>
        </w:rPr>
        <w:t>на территории Старомеловатского сельского поселения начат организованный вывоз ТБО за плату</w:t>
      </w:r>
      <w:r w:rsidRPr="0051438E">
        <w:rPr>
          <w:rFonts w:cs="Arial"/>
          <w:lang w:eastAsia="ar-SA"/>
        </w:rPr>
        <w:t>. Более</w:t>
      </w:r>
      <w:r w:rsidR="00165AEE">
        <w:rPr>
          <w:rFonts w:cs="Arial"/>
          <w:lang w:eastAsia="ar-SA"/>
        </w:rPr>
        <w:t xml:space="preserve"> 84 % населения пользуются услугой, которую предоставляет ГУП ВО «Облкоммунсервис» </w:t>
      </w:r>
      <w:r w:rsidRPr="0051438E">
        <w:rPr>
          <w:rFonts w:cs="Arial"/>
          <w:lang w:eastAsia="ar-SA"/>
        </w:rPr>
        <w:t>.</w:t>
      </w:r>
      <w:r w:rsidR="00165AEE">
        <w:rPr>
          <w:rFonts w:cs="Arial"/>
          <w:lang w:eastAsia="ar-SA"/>
        </w:rPr>
        <w:t xml:space="preserve"> </w:t>
      </w:r>
      <w:r w:rsidR="00D12F03">
        <w:rPr>
          <w:rFonts w:cs="Arial"/>
          <w:lang w:eastAsia="ar-SA"/>
        </w:rPr>
        <w:t xml:space="preserve">Необходимо оборудование </w:t>
      </w:r>
      <w:r w:rsidR="00165AEE">
        <w:rPr>
          <w:rFonts w:cs="Arial"/>
          <w:lang w:eastAsia="ar-SA"/>
        </w:rPr>
        <w:t xml:space="preserve"> 120</w:t>
      </w:r>
      <w:r w:rsidRPr="0051438E">
        <w:rPr>
          <w:rFonts w:cs="Arial"/>
          <w:lang w:eastAsia="ar-SA"/>
        </w:rPr>
        <w:t xml:space="preserve"> контейнерных площадок и установлен</w:t>
      </w:r>
      <w:r w:rsidR="00D12F03">
        <w:rPr>
          <w:rFonts w:cs="Arial"/>
          <w:lang w:eastAsia="ar-SA"/>
        </w:rPr>
        <w:t>ие</w:t>
      </w:r>
      <w:r w:rsidR="0051438E" w:rsidRPr="0051438E">
        <w:rPr>
          <w:rFonts w:cs="Arial"/>
          <w:lang w:eastAsia="ar-SA"/>
        </w:rPr>
        <w:t xml:space="preserve"> </w:t>
      </w:r>
      <w:r w:rsidR="00D12F03">
        <w:rPr>
          <w:rFonts w:cs="Arial"/>
          <w:lang w:eastAsia="ar-SA"/>
        </w:rPr>
        <w:t>120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контейнер</w:t>
      </w:r>
      <w:r w:rsidR="00D12F03">
        <w:rPr>
          <w:rFonts w:cs="Arial"/>
          <w:lang w:eastAsia="ar-SA"/>
        </w:rPr>
        <w:t>ов</w:t>
      </w:r>
      <w:r w:rsidRPr="0051438E">
        <w:rPr>
          <w:rFonts w:cs="Arial"/>
          <w:lang w:eastAsia="ar-SA"/>
        </w:rPr>
        <w:t>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На территории поселения</w:t>
      </w:r>
      <w:r w:rsidR="0051438E" w:rsidRPr="0051438E">
        <w:rPr>
          <w:rFonts w:cs="Arial"/>
          <w:lang w:eastAsia="ar-SA"/>
        </w:rPr>
        <w:t xml:space="preserve"> </w:t>
      </w:r>
      <w:r w:rsidR="00D12F03">
        <w:rPr>
          <w:rFonts w:cs="Arial"/>
          <w:lang w:eastAsia="ar-SA"/>
        </w:rPr>
        <w:t xml:space="preserve">действует </w:t>
      </w:r>
      <w:r w:rsidRPr="0051438E">
        <w:rPr>
          <w:rFonts w:cs="Arial"/>
          <w:lang w:eastAsia="ar-SA"/>
        </w:rPr>
        <w:t xml:space="preserve"> система сбора и вывоза твердых бытовых отходов, а именно: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- </w:t>
      </w:r>
      <w:r w:rsidR="00D12F03">
        <w:rPr>
          <w:rFonts w:cs="Arial"/>
          <w:lang w:eastAsia="ar-SA"/>
        </w:rPr>
        <w:t xml:space="preserve">организацией, осуществляющей услугу, </w:t>
      </w:r>
      <w:r w:rsidRPr="0051438E">
        <w:rPr>
          <w:rFonts w:cs="Arial"/>
          <w:lang w:eastAsia="ar-SA"/>
        </w:rPr>
        <w:t>разработан график вывоза ТБО, вывоз производится по утвержденному маршруту;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- утвержден тариф на сбор и вывоз ТБО на полигон промышленных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и бытовых отходов.</w:t>
      </w:r>
      <w:r w:rsidR="0051438E" w:rsidRPr="0051438E">
        <w:rPr>
          <w:rFonts w:cs="Arial"/>
          <w:lang w:eastAsia="ar-SA"/>
        </w:rPr>
        <w:t xml:space="preserve"> 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 На территории </w:t>
      </w:r>
      <w:r w:rsidR="00D12F03">
        <w:rPr>
          <w:rFonts w:cs="Arial"/>
          <w:lang w:eastAsia="ar-SA"/>
        </w:rPr>
        <w:t xml:space="preserve">Старомеловатского сельского поселения </w:t>
      </w:r>
      <w:r w:rsidRPr="0051438E">
        <w:rPr>
          <w:rFonts w:cs="Arial"/>
          <w:lang w:eastAsia="ar-SA"/>
        </w:rPr>
        <w:t>отходы собираются и вывозятся по бестарной системе. Норма накопления бытовых отходов для населения составляет -2,16 куб.м. в год на человека. Собранные отходы вывозятся для захоронения на свалку ТБО</w:t>
      </w:r>
      <w:r w:rsidR="00D12F03">
        <w:rPr>
          <w:rFonts w:cs="Arial"/>
          <w:lang w:eastAsia="ar-SA"/>
        </w:rPr>
        <w:t xml:space="preserve"> в Богучарский район</w:t>
      </w:r>
      <w:r w:rsidRPr="0051438E">
        <w:rPr>
          <w:rFonts w:cs="Arial"/>
          <w:lang w:eastAsia="ar-SA"/>
        </w:rPr>
        <w:t xml:space="preserve">. 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С целью обеспечения санитарно-эпидемиологического благополучия населения </w:t>
      </w:r>
      <w:r w:rsidR="00275BA2">
        <w:rPr>
          <w:rFonts w:eastAsia="Arial" w:cs="Arial"/>
          <w:lang w:eastAsia="ar-SA"/>
        </w:rPr>
        <w:t>Старомеловатского</w:t>
      </w:r>
      <w:r w:rsidRPr="0051438E">
        <w:rPr>
          <w:rFonts w:cs="Arial"/>
          <w:lang w:eastAsia="ar-SA"/>
        </w:rPr>
        <w:t xml:space="preserve"> сельского поселения, необходима рекультивация территори</w:t>
      </w:r>
      <w:r w:rsidR="00D12F03">
        <w:rPr>
          <w:rFonts w:cs="Arial"/>
          <w:lang w:eastAsia="ar-SA"/>
        </w:rPr>
        <w:t>и</w:t>
      </w:r>
      <w:r w:rsidRPr="0051438E">
        <w:rPr>
          <w:rFonts w:cs="Arial"/>
          <w:lang w:eastAsia="ar-SA"/>
        </w:rPr>
        <w:t>, на которой ранее располагались несанкционированные свалки.</w:t>
      </w:r>
    </w:p>
    <w:p w:rsidR="00D82845" w:rsidRPr="0051438E" w:rsidRDefault="00D12F03" w:rsidP="0051438E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Необходимо о</w:t>
      </w:r>
      <w:r w:rsidR="00D82845" w:rsidRPr="0051438E">
        <w:rPr>
          <w:rFonts w:cs="Arial"/>
          <w:lang w:eastAsia="ar-SA"/>
        </w:rPr>
        <w:t>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отходов.</w:t>
      </w:r>
    </w:p>
    <w:p w:rsidR="00D82845" w:rsidRPr="0051438E" w:rsidRDefault="00D82845" w:rsidP="0051438E">
      <w:pPr>
        <w:shd w:val="clear" w:color="auto" w:fill="FFFFFF"/>
        <w:tabs>
          <w:tab w:val="left" w:pos="0"/>
        </w:tabs>
        <w:suppressAutoHyphens/>
        <w:rPr>
          <w:rFonts w:cs="Arial"/>
          <w:lang w:eastAsia="ar-SA"/>
        </w:rPr>
      </w:pPr>
    </w:p>
    <w:p w:rsidR="00D82845" w:rsidRDefault="00D82845" w:rsidP="0051438E">
      <w:pPr>
        <w:shd w:val="clear" w:color="auto" w:fill="FFFFFF"/>
        <w:tabs>
          <w:tab w:val="left" w:pos="0"/>
        </w:tabs>
        <w:suppressAutoHyphens/>
        <w:jc w:val="center"/>
        <w:rPr>
          <w:rFonts w:cs="Arial"/>
          <w:lang w:eastAsia="ar-SA"/>
        </w:rPr>
      </w:pPr>
      <w:r w:rsidRPr="0051438E">
        <w:rPr>
          <w:rFonts w:cs="Arial"/>
          <w:lang w:eastAsia="ar-SA"/>
        </w:rPr>
        <w:t>2.4. Характеристика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системы водоотведения.</w:t>
      </w:r>
    </w:p>
    <w:p w:rsidR="004D1E97" w:rsidRPr="0051438E" w:rsidRDefault="004D1E97" w:rsidP="0051438E">
      <w:pPr>
        <w:shd w:val="clear" w:color="auto" w:fill="FFFFFF"/>
        <w:tabs>
          <w:tab w:val="left" w:pos="0"/>
        </w:tabs>
        <w:suppressAutoHyphens/>
        <w:jc w:val="center"/>
        <w:rPr>
          <w:rFonts w:cs="Arial"/>
          <w:lang w:eastAsia="ar-SA"/>
        </w:rPr>
      </w:pPr>
    </w:p>
    <w:p w:rsidR="00956ECA" w:rsidRPr="005743A2" w:rsidRDefault="00956ECA" w:rsidP="00956ECA">
      <w:pPr>
        <w:pStyle w:val="a4"/>
        <w:spacing w:before="120" w:after="120"/>
        <w:ind w:left="0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В Старомеловат</w:t>
      </w:r>
      <w:r w:rsidRPr="005743A2">
        <w:rPr>
          <w:rFonts w:cs="Arial"/>
          <w:sz w:val="26"/>
          <w:szCs w:val="26"/>
        </w:rPr>
        <w:t>ском сельском поселении централизованная система канализации отсутствует.</w:t>
      </w:r>
    </w:p>
    <w:p w:rsidR="00956ECA" w:rsidRPr="00956ECA" w:rsidRDefault="00956ECA" w:rsidP="00956ECA">
      <w:pPr>
        <w:pStyle w:val="a4"/>
        <w:spacing w:before="120" w:after="120"/>
        <w:ind w:left="0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</w:t>
      </w:r>
      <w:r w:rsidRPr="005743A2">
        <w:rPr>
          <w:rFonts w:cs="Arial"/>
          <w:sz w:val="26"/>
          <w:szCs w:val="26"/>
        </w:rPr>
        <w:t>Жилищный фонд, объекты социальной сферы и общес</w:t>
      </w:r>
      <w:r>
        <w:rPr>
          <w:rFonts w:cs="Arial"/>
          <w:sz w:val="26"/>
          <w:szCs w:val="26"/>
        </w:rPr>
        <w:t>твенные здания сельского поселения</w:t>
      </w:r>
      <w:r w:rsidRPr="005743A2">
        <w:rPr>
          <w:rFonts w:cs="Arial"/>
          <w:sz w:val="26"/>
          <w:szCs w:val="26"/>
        </w:rPr>
        <w:t xml:space="preserve"> имеют выгребные ямы. </w:t>
      </w:r>
      <w:r>
        <w:rPr>
          <w:rFonts w:cs="Arial"/>
          <w:sz w:val="26"/>
          <w:szCs w:val="26"/>
        </w:rPr>
        <w:t xml:space="preserve"> </w:t>
      </w:r>
      <w:r w:rsidRPr="005743A2">
        <w:rPr>
          <w:rFonts w:cs="Arial"/>
          <w:sz w:val="26"/>
          <w:szCs w:val="26"/>
        </w:rPr>
        <w:t>Использование выгребных ям, которые, как правило, не оборудованы соответствующим образом, приводит к тому, что сточные воды попадают в почву, что ухудшает экологическую обстановку.</w:t>
      </w:r>
      <w:r w:rsidRPr="005743A2">
        <w:rPr>
          <w:rFonts w:cs="Arial"/>
          <w:shd w:val="clear" w:color="auto" w:fill="FFFFFF"/>
          <w:lang w:eastAsia="ar-SA"/>
        </w:rPr>
        <w:t xml:space="preserve"> </w:t>
      </w:r>
      <w:r w:rsidRPr="0051438E">
        <w:rPr>
          <w:rFonts w:cs="Arial"/>
          <w:lang w:eastAsia="ar-SA"/>
        </w:rPr>
        <w:t>В индивидуальных домах частного сектора стоки накапливаются в выгребных ямах, расположенные, как правило, на приусадебных участках, с последующим вывозом ассенизационными машинами.</w:t>
      </w:r>
      <w:r>
        <w:rPr>
          <w:rFonts w:cs="Arial"/>
          <w:lang w:eastAsia="ar-SA"/>
        </w:rPr>
        <w:t xml:space="preserve"> </w:t>
      </w:r>
      <w:r w:rsidRPr="0051438E">
        <w:rPr>
          <w:rFonts w:cs="Arial"/>
          <w:shd w:val="clear" w:color="auto" w:fill="FFFFFF"/>
          <w:lang w:eastAsia="ar-SA"/>
        </w:rPr>
        <w:t>Ливневая канализация в поселении отсутствует, дождевые и талые стоки отводятся по рельефу.</w:t>
      </w:r>
    </w:p>
    <w:p w:rsidR="004D1E97" w:rsidRPr="004D1E97" w:rsidRDefault="00956ECA" w:rsidP="00956ECA">
      <w:pPr>
        <w:suppressAutoHyphens/>
        <w:rPr>
          <w:rFonts w:cs="Arial"/>
          <w:lang w:eastAsia="ar-SA"/>
        </w:rPr>
      </w:pPr>
      <w:r>
        <w:rPr>
          <w:rFonts w:cs="Arial"/>
          <w:sz w:val="26"/>
          <w:szCs w:val="26"/>
        </w:rPr>
        <w:t xml:space="preserve">     </w:t>
      </w:r>
    </w:p>
    <w:p w:rsidR="00D82845" w:rsidRPr="0051438E" w:rsidRDefault="00D82845" w:rsidP="0051438E">
      <w:pPr>
        <w:suppressAutoHyphens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shd w:val="clear" w:color="auto" w:fill="FFFFFF"/>
          <w:lang w:eastAsia="ar-SA"/>
        </w:rPr>
        <w:lastRenderedPageBreak/>
        <w:t>Ливневая канализация в поселении отсутствует, дождевые и талые стоки отводятся по рельефу. В виду этого рекомендуется запроектировать и построить систему ливневой канализации и сооружения по очистке поверхностного стока.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</w:p>
    <w:p w:rsidR="00D82845" w:rsidRPr="0051438E" w:rsidRDefault="00D82845" w:rsidP="0051438E">
      <w:pPr>
        <w:suppressAutoHyphens/>
        <w:ind w:firstLine="0"/>
        <w:jc w:val="center"/>
        <w:rPr>
          <w:rFonts w:cs="Arial"/>
          <w:lang w:eastAsia="ar-SA"/>
        </w:rPr>
      </w:pPr>
      <w:r w:rsidRPr="0051438E">
        <w:rPr>
          <w:rFonts w:cs="Arial"/>
          <w:lang w:eastAsia="ar-SA"/>
        </w:rPr>
        <w:t>2.5.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Характеристика системы электроснабжения.</w:t>
      </w:r>
    </w:p>
    <w:p w:rsidR="00D82845" w:rsidRPr="0051438E" w:rsidRDefault="0051438E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 </w:t>
      </w:r>
      <w:r w:rsidR="00D82845" w:rsidRPr="0051438E">
        <w:rPr>
          <w:rFonts w:cs="Arial"/>
          <w:lang w:eastAsia="ar-SA"/>
        </w:rPr>
        <w:t xml:space="preserve">Электроснабжение потребителей  </w:t>
      </w:r>
      <w:r w:rsidR="00275BA2">
        <w:rPr>
          <w:rFonts w:eastAsia="Arial" w:cs="Arial"/>
          <w:lang w:eastAsia="ar-SA"/>
        </w:rPr>
        <w:t>Старомеловатского</w:t>
      </w:r>
      <w:r w:rsidR="00275BA2" w:rsidRPr="0051438E">
        <w:rPr>
          <w:rFonts w:cs="Arial"/>
          <w:lang w:eastAsia="ar-SA"/>
        </w:rPr>
        <w:t xml:space="preserve"> </w:t>
      </w:r>
      <w:r w:rsidR="00D82845" w:rsidRPr="0051438E">
        <w:rPr>
          <w:rFonts w:cs="Arial"/>
          <w:lang w:eastAsia="ar-SA"/>
        </w:rPr>
        <w:t>сельского поселения осуществляется от электроподстанции</w:t>
      </w:r>
      <w:r w:rsidR="00D35920">
        <w:rPr>
          <w:rFonts w:cs="Arial"/>
          <w:lang w:eastAsia="ar-SA"/>
        </w:rPr>
        <w:t xml:space="preserve"> </w:t>
      </w:r>
      <w:r w:rsidR="00D82845" w:rsidRPr="0051438E">
        <w:rPr>
          <w:rFonts w:cs="Arial"/>
          <w:lang w:eastAsia="ar-SA"/>
        </w:rPr>
        <w:t>, обслуживаемой ОАО «Воронежская энергосбытовая компания». Организация, эксплуат</w:t>
      </w:r>
      <w:r w:rsidR="002C2AF6">
        <w:rPr>
          <w:rFonts w:cs="Arial"/>
          <w:lang w:eastAsia="ar-SA"/>
        </w:rPr>
        <w:t>ирующая электросети – Петропавлов</w:t>
      </w:r>
      <w:r w:rsidR="00D82845" w:rsidRPr="0051438E">
        <w:rPr>
          <w:rFonts w:cs="Arial"/>
          <w:lang w:eastAsia="ar-SA"/>
        </w:rPr>
        <w:t>ский</w:t>
      </w:r>
      <w:r w:rsidRPr="0051438E">
        <w:rPr>
          <w:rFonts w:cs="Arial"/>
          <w:lang w:eastAsia="ar-SA"/>
        </w:rPr>
        <w:t xml:space="preserve"> </w:t>
      </w:r>
      <w:r w:rsidR="00D82845" w:rsidRPr="0051438E">
        <w:rPr>
          <w:rFonts w:cs="Arial"/>
          <w:lang w:eastAsia="ar-SA"/>
        </w:rPr>
        <w:t>РЭС Филиал ОАО «МРСК</w:t>
      </w:r>
      <w:r w:rsidRPr="0051438E">
        <w:rPr>
          <w:rFonts w:cs="Arial"/>
          <w:lang w:eastAsia="ar-SA"/>
        </w:rPr>
        <w:t xml:space="preserve"> </w:t>
      </w:r>
      <w:r w:rsidR="00D82845" w:rsidRPr="0051438E">
        <w:rPr>
          <w:rFonts w:cs="Arial"/>
          <w:lang w:eastAsia="ar-SA"/>
        </w:rPr>
        <w:t xml:space="preserve">Центра» – «Воронежэнерго». 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 </w:t>
      </w:r>
    </w:p>
    <w:p w:rsidR="00B2673B" w:rsidRDefault="00B2673B" w:rsidP="00B2673B">
      <w:r>
        <w:t xml:space="preserve">Электроснабжение села осуществляется централизованно от понизительной подстанций напряжением 35 кВ. Электроснабжение Старомеловатского сельского поселения  осуществляется от высоковольтных ЛЭП-35 кВ через подстанцию ПС 35/10 кВ.  Распределение электроэнергии от подстанции ПС 35/10 </w:t>
      </w:r>
      <w:r w:rsidRPr="0051438E">
        <w:rPr>
          <w:rFonts w:cs="Arial"/>
          <w:shd w:val="clear" w:color="auto" w:fill="FFFFFF"/>
          <w:lang w:eastAsia="ar-SA"/>
        </w:rPr>
        <w:t>«</w:t>
      </w:r>
      <w:r>
        <w:rPr>
          <w:rFonts w:cs="Arial"/>
          <w:shd w:val="clear" w:color="auto" w:fill="FFFFFF"/>
          <w:lang w:eastAsia="ar-SA"/>
        </w:rPr>
        <w:t>Старая Меловая</w:t>
      </w:r>
      <w:r w:rsidRPr="0051438E">
        <w:rPr>
          <w:rFonts w:cs="Arial"/>
          <w:shd w:val="clear" w:color="auto" w:fill="FFFFFF"/>
          <w:lang w:eastAsia="ar-SA"/>
        </w:rPr>
        <w:t>»</w:t>
      </w:r>
      <w:r>
        <w:t xml:space="preserve"> до КТП-10/0,4 кВ выполняется по воздушным и кабельным линиям 10 кВ.  Распределительные сети 0,4 кВ от КТП до потребителей выполнены на железобетонных опорах. </w:t>
      </w:r>
    </w:p>
    <w:p w:rsidR="00D82845" w:rsidRPr="0051438E" w:rsidRDefault="00D82845" w:rsidP="0051438E">
      <w:pPr>
        <w:shd w:val="clear" w:color="auto" w:fill="FFFFFF"/>
        <w:suppressAutoHyphens/>
        <w:autoSpaceDE w:val="0"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shd w:val="clear" w:color="auto" w:fill="FFFFFF"/>
          <w:lang w:eastAsia="ar-SA"/>
        </w:rPr>
        <w:t xml:space="preserve"> По балансовой принадлежности электросетевые объекты </w:t>
      </w:r>
      <w:r w:rsidR="00275BA2">
        <w:rPr>
          <w:rFonts w:eastAsia="Arial" w:cs="Arial"/>
          <w:lang w:eastAsia="ar-SA"/>
        </w:rPr>
        <w:t>Старомеловатского</w:t>
      </w:r>
      <w:r w:rsidRPr="0051438E">
        <w:rPr>
          <w:rFonts w:cs="Arial"/>
          <w:shd w:val="clear" w:color="auto" w:fill="FFFFFF"/>
          <w:lang w:eastAsia="ar-SA"/>
        </w:rPr>
        <w:t xml:space="preserve"> сельского поселения относятся к производственному отделению «</w:t>
      </w:r>
      <w:r w:rsidR="002C2AF6">
        <w:rPr>
          <w:rFonts w:cs="Arial"/>
          <w:shd w:val="clear" w:color="auto" w:fill="FFFFFF"/>
          <w:lang w:eastAsia="ar-SA"/>
        </w:rPr>
        <w:t>Петропавловские</w:t>
      </w:r>
      <w:r w:rsidRPr="0051438E">
        <w:rPr>
          <w:rFonts w:cs="Arial"/>
          <w:shd w:val="clear" w:color="auto" w:fill="FFFFFF"/>
          <w:lang w:eastAsia="ar-SA"/>
        </w:rPr>
        <w:t xml:space="preserve"> РЭС», которое входит в состав филиала ОАО «МРСК Центра» - «Воронежэнерго».</w:t>
      </w:r>
    </w:p>
    <w:p w:rsidR="00D82845" w:rsidRPr="0051438E" w:rsidRDefault="0051438E" w:rsidP="0051438E">
      <w:pPr>
        <w:shd w:val="clear" w:color="auto" w:fill="FFFFFF"/>
        <w:suppressAutoHyphens/>
        <w:autoSpaceDE w:val="0"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shd w:val="clear" w:color="auto" w:fill="FFFFFF"/>
          <w:lang w:eastAsia="ar-SA"/>
        </w:rPr>
        <w:t xml:space="preserve"> </w:t>
      </w:r>
      <w:r w:rsidR="00D82845" w:rsidRPr="0051438E">
        <w:rPr>
          <w:rFonts w:cs="Arial"/>
          <w:shd w:val="clear" w:color="auto" w:fill="FFFFFF"/>
          <w:lang w:eastAsia="ar-SA"/>
        </w:rPr>
        <w:t>Электроснабжение бытовых потребителей и промышленных предприятий поселения осуществляется на напряжении 10 кВ и 0,4 кВ с шин распределительных понижающих подстанций (ПС) через трансформаторные подстанции (ТПП) 10/0,4кВ (в количеств</w:t>
      </w:r>
      <w:r w:rsidR="00165AEE">
        <w:rPr>
          <w:rFonts w:cs="Arial"/>
          <w:shd w:val="clear" w:color="auto" w:fill="FFFFFF"/>
          <w:lang w:eastAsia="ar-SA"/>
        </w:rPr>
        <w:t>е 34</w:t>
      </w:r>
      <w:r w:rsidR="00D82845" w:rsidRPr="0051438E">
        <w:rPr>
          <w:rFonts w:cs="Arial"/>
          <w:shd w:val="clear" w:color="auto" w:fill="FFFFFF"/>
          <w:lang w:eastAsia="ar-SA"/>
        </w:rPr>
        <w:t xml:space="preserve"> шт).</w:t>
      </w:r>
    </w:p>
    <w:p w:rsidR="00D82845" w:rsidRPr="0051438E" w:rsidRDefault="00D82845" w:rsidP="0051438E">
      <w:pPr>
        <w:shd w:val="clear" w:color="auto" w:fill="FFFFFF"/>
        <w:suppressAutoHyphens/>
        <w:autoSpaceDE w:val="0"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shd w:val="clear" w:color="auto" w:fill="FFFFFF"/>
          <w:lang w:eastAsia="ar-SA"/>
        </w:rPr>
        <w:t>Технические характеристики подстанции, обслуживающей Верхнемамонское</w:t>
      </w:r>
      <w:r w:rsidR="0051438E" w:rsidRPr="0051438E">
        <w:rPr>
          <w:rFonts w:cs="Arial"/>
          <w:shd w:val="clear" w:color="auto" w:fill="FFFFFF"/>
          <w:lang w:eastAsia="ar-SA"/>
        </w:rPr>
        <w:t xml:space="preserve"> </w:t>
      </w:r>
      <w:r w:rsidRPr="0051438E">
        <w:rPr>
          <w:rFonts w:cs="Arial"/>
          <w:shd w:val="clear" w:color="auto" w:fill="FFFFFF"/>
          <w:lang w:eastAsia="ar-SA"/>
        </w:rPr>
        <w:t>сельское поселение: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4"/>
        <w:gridCol w:w="2680"/>
        <w:gridCol w:w="3000"/>
        <w:gridCol w:w="3161"/>
      </w:tblGrid>
      <w:tr w:rsidR="0051438E" w:rsidRPr="00F17337" w:rsidTr="0051438E">
        <w:trPr>
          <w:jc w:val="center"/>
        </w:trPr>
        <w:tc>
          <w:tcPr>
            <w:tcW w:w="329" w:type="pct"/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1416" w:type="pct"/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Наименование подстанций</w:t>
            </w:r>
          </w:p>
        </w:tc>
        <w:tc>
          <w:tcPr>
            <w:tcW w:w="1585" w:type="pct"/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Напряжение</w:t>
            </w:r>
            <w:r w:rsidR="0051438E" w:rsidRPr="0051438E">
              <w:rPr>
                <w:rFonts w:cs="Arial"/>
                <w:shd w:val="clear" w:color="auto" w:fill="FFFFFF"/>
                <w:lang w:eastAsia="ar-SA"/>
              </w:rPr>
              <w:t xml:space="preserve"> </w:t>
            </w:r>
            <w:r w:rsidRPr="0051438E">
              <w:rPr>
                <w:rFonts w:cs="Arial"/>
                <w:shd w:val="clear" w:color="auto" w:fill="FFFFFF"/>
                <w:lang w:eastAsia="ar-SA"/>
              </w:rPr>
              <w:t>(тыс. кВ)</w:t>
            </w:r>
          </w:p>
        </w:tc>
        <w:tc>
          <w:tcPr>
            <w:tcW w:w="1670" w:type="pct"/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Кол-во и мощность трансформаторов</w:t>
            </w:r>
            <w:r w:rsidR="0051438E" w:rsidRPr="0051438E">
              <w:rPr>
                <w:rFonts w:cs="Arial"/>
                <w:shd w:val="clear" w:color="auto" w:fill="FFFFFF"/>
                <w:lang w:eastAsia="ar-SA"/>
              </w:rPr>
              <w:t xml:space="preserve"> </w:t>
            </w:r>
            <w:r w:rsidRPr="0051438E">
              <w:rPr>
                <w:rFonts w:cs="Arial"/>
                <w:shd w:val="clear" w:color="auto" w:fill="FFFFFF"/>
                <w:lang w:eastAsia="ar-SA"/>
              </w:rPr>
              <w:t>на каждой подстанции</w:t>
            </w:r>
            <w:r w:rsidR="0051438E" w:rsidRPr="0051438E">
              <w:rPr>
                <w:rFonts w:cs="Arial"/>
                <w:shd w:val="clear" w:color="auto" w:fill="FFFFFF"/>
                <w:lang w:eastAsia="ar-SA"/>
              </w:rPr>
              <w:t xml:space="preserve"> </w:t>
            </w:r>
            <w:r w:rsidRPr="0051438E">
              <w:rPr>
                <w:rFonts w:cs="Arial"/>
                <w:shd w:val="clear" w:color="auto" w:fill="FFFFFF"/>
                <w:lang w:eastAsia="ar-SA"/>
              </w:rPr>
              <w:t>(шт * тыс. кВа)</w:t>
            </w:r>
          </w:p>
        </w:tc>
      </w:tr>
      <w:tr w:rsidR="0051438E" w:rsidRPr="00F17337" w:rsidTr="0051438E">
        <w:trPr>
          <w:jc w:val="center"/>
        </w:trPr>
        <w:tc>
          <w:tcPr>
            <w:tcW w:w="329" w:type="pct"/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416" w:type="pct"/>
          </w:tcPr>
          <w:p w:rsidR="00D82845" w:rsidRPr="0051438E" w:rsidRDefault="00D82845" w:rsidP="00956ECA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ПС «</w:t>
            </w:r>
            <w:r w:rsidR="00956ECA">
              <w:rPr>
                <w:rFonts w:cs="Arial"/>
                <w:shd w:val="clear" w:color="auto" w:fill="FFFFFF"/>
                <w:lang w:eastAsia="ar-SA"/>
              </w:rPr>
              <w:t>Старая Меловая</w:t>
            </w:r>
            <w:r w:rsidRPr="0051438E">
              <w:rPr>
                <w:rFonts w:cs="Arial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585" w:type="pct"/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110/35/10</w:t>
            </w:r>
          </w:p>
        </w:tc>
        <w:tc>
          <w:tcPr>
            <w:tcW w:w="1670" w:type="pct"/>
          </w:tcPr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1х16000</w:t>
            </w:r>
          </w:p>
          <w:p w:rsidR="00D82845" w:rsidRPr="0051438E" w:rsidRDefault="00D82845" w:rsidP="0051438E">
            <w:pPr>
              <w:suppressLineNumbers/>
              <w:suppressAutoHyphens/>
              <w:snapToGrid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51438E">
              <w:rPr>
                <w:rFonts w:cs="Arial"/>
                <w:shd w:val="clear" w:color="auto" w:fill="FFFFFF"/>
                <w:lang w:eastAsia="ar-SA"/>
              </w:rPr>
              <w:t>1х10000</w:t>
            </w:r>
          </w:p>
        </w:tc>
      </w:tr>
    </w:tbl>
    <w:p w:rsidR="00165AEE" w:rsidRDefault="0051438E" w:rsidP="0051438E">
      <w:pPr>
        <w:shd w:val="clear" w:color="auto" w:fill="FFFFFF"/>
        <w:suppressAutoHyphens/>
        <w:autoSpaceDE w:val="0"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shd w:val="clear" w:color="auto" w:fill="FFFFFF"/>
          <w:lang w:eastAsia="ar-SA"/>
        </w:rPr>
        <w:t xml:space="preserve"> </w:t>
      </w:r>
      <w:r w:rsidR="00165AEE">
        <w:rPr>
          <w:rFonts w:cs="Arial"/>
          <w:shd w:val="clear" w:color="auto" w:fill="FFFFFF"/>
          <w:lang w:eastAsia="ar-SA"/>
        </w:rPr>
        <w:t xml:space="preserve">Протяженность сетей 35 кВ составляет 22,00 км. </w:t>
      </w:r>
    </w:p>
    <w:p w:rsidR="00D82845" w:rsidRPr="0051438E" w:rsidRDefault="00D82845" w:rsidP="0051438E">
      <w:pPr>
        <w:shd w:val="clear" w:color="auto" w:fill="FFFFFF"/>
        <w:suppressAutoHyphens/>
        <w:autoSpaceDE w:val="0"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shd w:val="clear" w:color="auto" w:fill="FFFFFF"/>
          <w:lang w:eastAsia="ar-SA"/>
        </w:rPr>
        <w:t xml:space="preserve">Электрические сети напряжением 10 кВ - 3-х проводные. Схема электроснабжения смешанная, выполненная проводом АС по опорам ВЛ. Протяжённость ВЛ 10 кВ </w:t>
      </w:r>
      <w:r w:rsidR="00165AEE">
        <w:rPr>
          <w:rFonts w:cs="Arial"/>
          <w:shd w:val="clear" w:color="auto" w:fill="FFFFFF"/>
          <w:lang w:eastAsia="ar-SA"/>
        </w:rPr>
        <w:t>–</w:t>
      </w:r>
      <w:r w:rsidRPr="0051438E">
        <w:rPr>
          <w:rFonts w:cs="Arial"/>
          <w:shd w:val="clear" w:color="auto" w:fill="FFFFFF"/>
          <w:lang w:eastAsia="ar-SA"/>
        </w:rPr>
        <w:t xml:space="preserve"> </w:t>
      </w:r>
      <w:r w:rsidR="00165AEE">
        <w:rPr>
          <w:rFonts w:cs="Arial"/>
          <w:shd w:val="clear" w:color="auto" w:fill="FFFFFF"/>
          <w:lang w:eastAsia="ar-SA"/>
        </w:rPr>
        <w:t xml:space="preserve">49,57 </w:t>
      </w:r>
      <w:r w:rsidRPr="0051438E">
        <w:rPr>
          <w:rFonts w:cs="Arial"/>
          <w:shd w:val="clear" w:color="auto" w:fill="FFFFFF"/>
          <w:lang w:eastAsia="ar-SA"/>
        </w:rPr>
        <w:t xml:space="preserve"> км.</w:t>
      </w:r>
      <w:r w:rsidR="0051438E" w:rsidRPr="0051438E">
        <w:rPr>
          <w:rFonts w:cs="Arial"/>
          <w:shd w:val="clear" w:color="auto" w:fill="FFFFFF"/>
          <w:lang w:eastAsia="ar-SA"/>
        </w:rPr>
        <w:t xml:space="preserve"> </w:t>
      </w:r>
    </w:p>
    <w:p w:rsidR="00D82845" w:rsidRPr="0051438E" w:rsidRDefault="0051438E" w:rsidP="0051438E">
      <w:pPr>
        <w:shd w:val="clear" w:color="auto" w:fill="FFFFFF"/>
        <w:suppressAutoHyphens/>
        <w:autoSpaceDE w:val="0"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shd w:val="clear" w:color="auto" w:fill="FFFFFF"/>
          <w:lang w:eastAsia="ar-SA"/>
        </w:rPr>
        <w:t xml:space="preserve"> </w:t>
      </w:r>
      <w:r w:rsidR="00D82845" w:rsidRPr="0051438E">
        <w:rPr>
          <w:rFonts w:cs="Arial"/>
          <w:shd w:val="clear" w:color="auto" w:fill="FFFFFF"/>
          <w:lang w:eastAsia="ar-SA"/>
        </w:rPr>
        <w:t xml:space="preserve">Электрические сети напряжением 0,4 кВ — четырех проводные. Схема электроснабжения смешанная, как открытого типа выполненная проводом А по опорам ВЛ, так и силовыми кабелями 0,4 кВ проложенными в земле. ВЛ кВ – </w:t>
      </w:r>
      <w:r w:rsidR="00165AEE">
        <w:rPr>
          <w:rFonts w:cs="Arial"/>
          <w:shd w:val="clear" w:color="auto" w:fill="FFFFFF"/>
          <w:lang w:eastAsia="ar-SA"/>
        </w:rPr>
        <w:t>59,6</w:t>
      </w:r>
      <w:r w:rsidR="00D82845" w:rsidRPr="0051438E">
        <w:rPr>
          <w:rFonts w:cs="Arial"/>
          <w:shd w:val="clear" w:color="auto" w:fill="FFFFFF"/>
          <w:lang w:eastAsia="ar-SA"/>
        </w:rPr>
        <w:t xml:space="preserve"> км.</w:t>
      </w:r>
    </w:p>
    <w:p w:rsidR="00D82845" w:rsidRPr="0051438E" w:rsidRDefault="0051438E" w:rsidP="0051438E">
      <w:pPr>
        <w:shd w:val="clear" w:color="auto" w:fill="FFFFFF"/>
        <w:suppressAutoHyphens/>
        <w:autoSpaceDE w:val="0"/>
        <w:rPr>
          <w:rFonts w:cs="Arial"/>
          <w:shd w:val="clear" w:color="auto" w:fill="FFFFFF"/>
          <w:lang w:eastAsia="ar-SA"/>
        </w:rPr>
      </w:pPr>
      <w:r w:rsidRPr="0051438E">
        <w:rPr>
          <w:rFonts w:cs="Arial"/>
          <w:shd w:val="clear" w:color="auto" w:fill="FFFFFF"/>
          <w:lang w:eastAsia="ar-SA"/>
        </w:rPr>
        <w:t xml:space="preserve"> </w:t>
      </w:r>
      <w:r w:rsidR="00D82845" w:rsidRPr="0051438E">
        <w:rPr>
          <w:rFonts w:cs="Arial"/>
          <w:shd w:val="clear" w:color="auto" w:fill="FFFFFF"/>
          <w:lang w:eastAsia="ar-SA"/>
        </w:rPr>
        <w:t>Оборудование</w:t>
      </w:r>
      <w:r w:rsidRPr="0051438E">
        <w:rPr>
          <w:rFonts w:cs="Arial"/>
          <w:shd w:val="clear" w:color="auto" w:fill="FFFFFF"/>
          <w:lang w:eastAsia="ar-SA"/>
        </w:rPr>
        <w:t xml:space="preserve"> </w:t>
      </w:r>
      <w:r w:rsidR="00D82845" w:rsidRPr="0051438E">
        <w:rPr>
          <w:rFonts w:cs="Arial"/>
          <w:shd w:val="clear" w:color="auto" w:fill="FFFFFF"/>
          <w:lang w:eastAsia="ar-SA"/>
        </w:rPr>
        <w:t>на подстанциях находится в удовлетворительном состоянии.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.</w:t>
      </w:r>
    </w:p>
    <w:p w:rsidR="00CA1490" w:rsidRPr="00FC5521" w:rsidRDefault="00CA1490" w:rsidP="00CA1490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Приборами учета электрической энергии обеспечены практически все потребители. Внедрение автоматизированной системы коммерческого учета электроэнергии, которая в настоящее время функционирует только по «верхне</w:t>
      </w:r>
      <w:r>
        <w:rPr>
          <w:rFonts w:cs="Arial"/>
          <w:lang w:eastAsia="ar-SA"/>
        </w:rPr>
        <w:t>му уровню» на питающих центрах.</w:t>
      </w:r>
    </w:p>
    <w:p w:rsidR="00CA1490" w:rsidRPr="00CA1490" w:rsidRDefault="00CA1490" w:rsidP="00CA1490">
      <w:pPr>
        <w:spacing w:before="120" w:after="120"/>
        <w:ind w:firstLine="851"/>
        <w:rPr>
          <w:rFonts w:cs="Arial"/>
        </w:rPr>
      </w:pPr>
      <w:r w:rsidRPr="00CA1490">
        <w:rPr>
          <w:rFonts w:cs="Arial"/>
        </w:rPr>
        <w:t xml:space="preserve">Проблемной зоной существующей системы электроснабжения сельского поселения является инженерное оборудование 10/0,4 - морально устаревшее, недостаточной мощности и не отвечающее современным требованиям, </w:t>
      </w:r>
      <w:r w:rsidRPr="00CA1490">
        <w:rPr>
          <w:rFonts w:cs="Arial"/>
        </w:rPr>
        <w:lastRenderedPageBreak/>
        <w:t>физическая усталость металлоконструкций, большие потери электроэнергии при передаче, слабо развиты энергосберегающие и энергоэффективные технологии.</w:t>
      </w:r>
    </w:p>
    <w:p w:rsidR="00CA1490" w:rsidRPr="00CA1490" w:rsidRDefault="00CA1490" w:rsidP="00CA1490">
      <w:pPr>
        <w:spacing w:before="120" w:after="120"/>
        <w:ind w:firstLine="851"/>
        <w:rPr>
          <w:rFonts w:cs="Arial"/>
        </w:rPr>
      </w:pPr>
      <w:r w:rsidRPr="00CA1490">
        <w:rPr>
          <w:rFonts w:cs="Arial"/>
        </w:rPr>
        <w:t xml:space="preserve">На территории Старомеловатского сельского поселения  необходима реконструкция, увеличение мощности существующих КТП, реконструкция и модернизация действующих ВЛ 10 кВ и ВЛ 0,4 кВ. </w:t>
      </w:r>
    </w:p>
    <w:p w:rsidR="00CA1490" w:rsidRPr="00CA1490" w:rsidRDefault="00CA1490" w:rsidP="0051438E">
      <w:pPr>
        <w:suppressAutoHyphens/>
        <w:rPr>
          <w:rFonts w:cs="Arial"/>
          <w:lang w:eastAsia="ar-SA"/>
        </w:rPr>
      </w:pPr>
    </w:p>
    <w:p w:rsidR="00D82845" w:rsidRPr="00CA1490" w:rsidRDefault="00D82845" w:rsidP="0051438E">
      <w:pPr>
        <w:suppressAutoHyphens/>
        <w:rPr>
          <w:rFonts w:cs="Arial"/>
          <w:lang w:eastAsia="ar-SA"/>
        </w:rPr>
      </w:pPr>
      <w:r w:rsidRPr="00CA1490">
        <w:rPr>
          <w:rFonts w:cs="Arial"/>
          <w:lang w:eastAsia="ar-SA"/>
        </w:rPr>
        <w:t xml:space="preserve">В результате анализа существующего положения электросетевого хозяйства </w:t>
      </w:r>
      <w:r w:rsidR="00275BA2" w:rsidRPr="00CA1490">
        <w:rPr>
          <w:rFonts w:eastAsia="Arial" w:cs="Arial"/>
          <w:lang w:eastAsia="ar-SA"/>
        </w:rPr>
        <w:t>Старомеловатского</w:t>
      </w:r>
      <w:r w:rsidRPr="00CA1490">
        <w:rPr>
          <w:rFonts w:cs="Arial"/>
          <w:lang w:eastAsia="ar-SA"/>
        </w:rPr>
        <w:t xml:space="preserve"> сельского поселения были выявлены следующие проблемы:</w:t>
      </w:r>
    </w:p>
    <w:p w:rsidR="00D82845" w:rsidRPr="00CA1490" w:rsidRDefault="00D82845" w:rsidP="0051438E">
      <w:pPr>
        <w:numPr>
          <w:ilvl w:val="0"/>
          <w:numId w:val="16"/>
        </w:numPr>
        <w:tabs>
          <w:tab w:val="left" w:pos="851"/>
        </w:tabs>
        <w:suppressAutoHyphens/>
        <w:ind w:left="0" w:firstLine="709"/>
        <w:rPr>
          <w:rFonts w:cs="Arial"/>
          <w:lang w:eastAsia="ar-SA"/>
        </w:rPr>
      </w:pPr>
      <w:r w:rsidRPr="00CA1490">
        <w:rPr>
          <w:rFonts w:cs="Arial"/>
          <w:lang w:eastAsia="ar-SA"/>
        </w:rPr>
        <w:t>Необходима реконструкция отдельных участков;</w:t>
      </w:r>
      <w:r w:rsidR="0051438E" w:rsidRPr="00CA1490">
        <w:rPr>
          <w:rFonts w:cs="Arial"/>
          <w:lang w:eastAsia="ar-SA"/>
        </w:rPr>
        <w:t xml:space="preserve"> </w:t>
      </w:r>
    </w:p>
    <w:p w:rsidR="00D82845" w:rsidRPr="00CA1490" w:rsidRDefault="00D82845" w:rsidP="0051438E">
      <w:pPr>
        <w:numPr>
          <w:ilvl w:val="0"/>
          <w:numId w:val="16"/>
        </w:numPr>
        <w:tabs>
          <w:tab w:val="left" w:pos="1418"/>
        </w:tabs>
        <w:suppressAutoHyphens/>
        <w:ind w:left="0" w:firstLine="709"/>
        <w:rPr>
          <w:rFonts w:cs="Arial"/>
          <w:lang w:eastAsia="ar-SA"/>
        </w:rPr>
      </w:pPr>
      <w:r w:rsidRPr="00CA1490">
        <w:rPr>
          <w:rFonts w:cs="Arial"/>
          <w:lang w:eastAsia="ar-SA"/>
        </w:rPr>
        <w:t xml:space="preserve"> Замена существующих КТП;</w:t>
      </w:r>
    </w:p>
    <w:p w:rsidR="00D82845" w:rsidRPr="0051438E" w:rsidRDefault="00D82845" w:rsidP="0051438E">
      <w:pPr>
        <w:autoSpaceDE w:val="0"/>
        <w:autoSpaceDN w:val="0"/>
        <w:adjustRightInd w:val="0"/>
        <w:rPr>
          <w:rFonts w:eastAsia="Arial" w:cs="Arial"/>
          <w:lang w:eastAsia="ar-SA"/>
        </w:rPr>
      </w:pPr>
    </w:p>
    <w:p w:rsidR="00D82845" w:rsidRPr="0051438E" w:rsidRDefault="00D82845" w:rsidP="0051438E">
      <w:pPr>
        <w:autoSpaceDE w:val="0"/>
        <w:autoSpaceDN w:val="0"/>
        <w:adjustRightInd w:val="0"/>
        <w:ind w:firstLine="0"/>
        <w:jc w:val="center"/>
        <w:rPr>
          <w:rFonts w:eastAsia="Arial" w:cs="Arial"/>
          <w:lang w:eastAsia="ar-SA"/>
        </w:rPr>
      </w:pPr>
      <w:r w:rsidRPr="0051438E">
        <w:rPr>
          <w:rFonts w:eastAsia="Arial" w:cs="Arial"/>
          <w:lang w:val="en-US" w:eastAsia="ar-SA"/>
        </w:rPr>
        <w:t>III</w:t>
      </w:r>
      <w:r w:rsidRPr="0051438E">
        <w:rPr>
          <w:rFonts w:eastAsia="Arial" w:cs="Arial"/>
          <w:lang w:eastAsia="ar-SA"/>
        </w:rPr>
        <w:t>. План развития поселения,</w:t>
      </w:r>
      <w:r w:rsidR="0051438E" w:rsidRPr="0051438E">
        <w:rPr>
          <w:rFonts w:eastAsia="Arial" w:cs="Arial"/>
          <w:lang w:eastAsia="ar-SA"/>
        </w:rPr>
        <w:t xml:space="preserve"> </w:t>
      </w:r>
      <w:r w:rsidRPr="0051438E">
        <w:rPr>
          <w:rFonts w:eastAsia="Arial" w:cs="Arial"/>
          <w:lang w:eastAsia="ar-SA"/>
        </w:rPr>
        <w:t>план прогнозируемой застройки и прогнозируемый спрос на коммунальные ресурсы на период действия генерального плана.</w:t>
      </w:r>
    </w:p>
    <w:p w:rsidR="00D82845" w:rsidRPr="0051438E" w:rsidRDefault="00D82845" w:rsidP="0051438E">
      <w:pPr>
        <w:autoSpaceDE w:val="0"/>
        <w:autoSpaceDN w:val="0"/>
        <w:adjustRightInd w:val="0"/>
        <w:rPr>
          <w:rFonts w:eastAsia="Arial" w:cs="Arial"/>
          <w:lang w:eastAsia="ar-SA"/>
        </w:rPr>
      </w:pP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D82845" w:rsidRPr="0051438E" w:rsidRDefault="00D82845" w:rsidP="0051438E">
      <w:pPr>
        <w:numPr>
          <w:ilvl w:val="0"/>
          <w:numId w:val="9"/>
        </w:numPr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население;</w:t>
      </w:r>
    </w:p>
    <w:p w:rsidR="00D82845" w:rsidRPr="0051438E" w:rsidRDefault="00D82845" w:rsidP="0051438E">
      <w:pPr>
        <w:numPr>
          <w:ilvl w:val="0"/>
          <w:numId w:val="9"/>
        </w:numPr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бюджетные учреждения;</w:t>
      </w:r>
    </w:p>
    <w:p w:rsidR="00D82845" w:rsidRPr="0051438E" w:rsidRDefault="00D82845" w:rsidP="0051438E">
      <w:pPr>
        <w:numPr>
          <w:ilvl w:val="0"/>
          <w:numId w:val="9"/>
        </w:numPr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прочие предприятия и организации.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Объем потребления услуг потребителями категории «население» определяется как произведение планируемой на период численности населения или площади жилищного фонда на удельный объем потребления товаров (услуг) организаций коммунального комплекса: </w:t>
      </w:r>
    </w:p>
    <w:p w:rsidR="00D82845" w:rsidRPr="0051438E" w:rsidRDefault="00FD5E44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fldChar w:fldCharType="begin"/>
      </w:r>
      <w:r w:rsidR="00D82845" w:rsidRPr="0051438E">
        <w:rPr>
          <w:rFonts w:cs="Arial"/>
          <w:lang w:eastAsia="ar-SA"/>
        </w:rPr>
        <w:instrText xml:space="preserve"> QUOTE  </w:instrText>
      </w:r>
      <w:r w:rsidRPr="0051438E">
        <w:rPr>
          <w:rFonts w:cs="Arial"/>
          <w:lang w:eastAsia="ar-SA"/>
        </w:rPr>
        <w:fldChar w:fldCharType="separate"/>
      </w:r>
      <w:r w:rsidR="002A0C45">
        <w:rPr>
          <w:rFonts w:cs="Arial"/>
          <w:noProof/>
        </w:rPr>
        <w:drawing>
          <wp:inline distT="0" distB="0" distL="0" distR="0">
            <wp:extent cx="1133475" cy="180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38E">
        <w:rPr>
          <w:rFonts w:cs="Arial"/>
          <w:lang w:eastAsia="ar-SA"/>
        </w:rPr>
        <w:fldChar w:fldCharType="end"/>
      </w:r>
      <w:r w:rsidR="0051438E" w:rsidRPr="0051438E">
        <w:rPr>
          <w:rFonts w:cs="Arial"/>
          <w:lang w:eastAsia="ar-SA"/>
        </w:rPr>
        <w:t xml:space="preserve"> </w:t>
      </w:r>
      <w:r w:rsidR="00D82845" w:rsidRPr="0051438E">
        <w:rPr>
          <w:rFonts w:cs="Arial"/>
          <w:lang w:eastAsia="ar-SA"/>
        </w:rPr>
        <w:t>где,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где, 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СП</w:t>
      </w:r>
      <w:r w:rsidRPr="0051438E">
        <w:rPr>
          <w:rFonts w:cs="Arial"/>
          <w:vertAlign w:val="subscript"/>
          <w:lang w:val="en-US" w:eastAsia="ar-SA"/>
        </w:rPr>
        <w:t>i</w:t>
      </w:r>
      <w:r w:rsidRPr="0051438E">
        <w:rPr>
          <w:rFonts w:cs="Arial"/>
          <w:lang w:eastAsia="ar-SA"/>
        </w:rPr>
        <w:t xml:space="preserve"> – совокупное потребление i-й коммунальной услуги (водоснабжения, электроснабжения, газоснабжения, захоронения ТБО) населением, в соответствующих единицах измерения в год;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ОП</w:t>
      </w:r>
      <w:r w:rsidRPr="0051438E">
        <w:rPr>
          <w:rFonts w:cs="Arial"/>
          <w:vertAlign w:val="subscript"/>
          <w:lang w:eastAsia="ar-SA"/>
        </w:rPr>
        <w:t>i</w:t>
      </w:r>
      <w:r w:rsidRPr="0051438E">
        <w:rPr>
          <w:rFonts w:cs="Arial"/>
          <w:lang w:eastAsia="ar-SA"/>
        </w:rPr>
        <w:t xml:space="preserve"> – определяющий показатель для i-й коммунальной услуги (численность населения, пользующегося i-й коммунальной услугой, площадь жилищного фонда, подключенного к i-й системе коммунальной инфраструктуры) в соответствующих единицах измерения;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УО</w:t>
      </w:r>
      <w:r w:rsidRPr="0051438E">
        <w:rPr>
          <w:rFonts w:cs="Arial"/>
          <w:vertAlign w:val="subscript"/>
          <w:lang w:eastAsia="ar-SA"/>
        </w:rPr>
        <w:t>i</w:t>
      </w:r>
      <w:r w:rsidRPr="0051438E">
        <w:rPr>
          <w:rFonts w:cs="Arial"/>
          <w:lang w:eastAsia="ar-SA"/>
        </w:rPr>
        <w:t xml:space="preserve"> – удельный объем потребления </w:t>
      </w:r>
      <w:r w:rsidRPr="0051438E">
        <w:rPr>
          <w:rFonts w:cs="Arial"/>
          <w:lang w:val="en-US" w:eastAsia="ar-SA"/>
        </w:rPr>
        <w:t>i</w:t>
      </w:r>
      <w:r w:rsidRPr="0051438E">
        <w:rPr>
          <w:rFonts w:cs="Arial"/>
          <w:lang w:eastAsia="ar-SA"/>
        </w:rPr>
        <w:t>-й коммунальной услуги в год, приведенной к определяющему показателю.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(3-5). В случае отсутствия </w:t>
      </w:r>
      <w:r w:rsidRPr="0051438E">
        <w:rPr>
          <w:rFonts w:cs="Arial"/>
          <w:lang w:eastAsia="ar-SA"/>
        </w:rPr>
        <w:lastRenderedPageBreak/>
        <w:t>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услуг, приведенные к году. В этом случае также должно учитываться влияние мероприятий по энергосбережению (установка приборов учета, применение энергоэффективных осветительных приборов, утепление фасадов и др.).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</w:p>
    <w:p w:rsidR="00D82845" w:rsidRPr="0051438E" w:rsidRDefault="00D82845" w:rsidP="0051438E">
      <w:pPr>
        <w:shd w:val="clear" w:color="auto" w:fill="FFFFFF"/>
        <w:suppressAutoHyphens/>
        <w:ind w:firstLine="0"/>
        <w:jc w:val="center"/>
        <w:rPr>
          <w:rFonts w:cs="Arial"/>
          <w:bCs/>
          <w:lang w:eastAsia="ar-SA"/>
        </w:rPr>
      </w:pPr>
      <w:r w:rsidRPr="0051438E">
        <w:rPr>
          <w:rFonts w:cs="Arial"/>
          <w:bCs/>
          <w:lang w:val="en-US" w:eastAsia="ar-SA"/>
        </w:rPr>
        <w:t>IV</w:t>
      </w:r>
      <w:r w:rsidRPr="0051438E">
        <w:rPr>
          <w:rFonts w:cs="Arial"/>
          <w:bCs/>
          <w:lang w:eastAsia="ar-SA"/>
        </w:rPr>
        <w:t>.Перечень мероприятий и целевых показателей.</w:t>
      </w:r>
    </w:p>
    <w:p w:rsidR="00D82845" w:rsidRPr="0051438E" w:rsidRDefault="00D82845" w:rsidP="0051438E">
      <w:pPr>
        <w:suppressAutoHyphens/>
        <w:autoSpaceDE w:val="0"/>
        <w:rPr>
          <w:rFonts w:eastAsia="Arial" w:cs="Arial"/>
          <w:lang w:eastAsia="ar-SA"/>
        </w:rPr>
      </w:pPr>
    </w:p>
    <w:p w:rsidR="00D82845" w:rsidRPr="0051438E" w:rsidRDefault="00D82845" w:rsidP="0022645F">
      <w:pPr>
        <w:shd w:val="clear" w:color="auto" w:fill="FFFFFF"/>
        <w:suppressAutoHyphens/>
        <w:ind w:firstLine="0"/>
        <w:jc w:val="center"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4.1. </w:t>
      </w:r>
      <w:r w:rsidRPr="00A910CB">
        <w:rPr>
          <w:rFonts w:cs="Arial"/>
          <w:b/>
          <w:lang w:eastAsia="ar-SA"/>
        </w:rPr>
        <w:t>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</w:t>
      </w:r>
      <w:r w:rsidRPr="0051438E">
        <w:rPr>
          <w:rFonts w:cs="Arial"/>
          <w:lang w:eastAsia="ar-SA"/>
        </w:rPr>
        <w:t>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Программа комплексного развития систем коммунальной инфраструктуры </w:t>
      </w:r>
      <w:r w:rsidR="00F0220F">
        <w:rPr>
          <w:rFonts w:cs="Arial"/>
          <w:lang w:eastAsia="ar-SA"/>
        </w:rPr>
        <w:t xml:space="preserve">Старомеловатского </w:t>
      </w:r>
      <w:r w:rsidR="006968DC">
        <w:rPr>
          <w:rFonts w:cs="Arial"/>
          <w:lang w:eastAsia="ar-SA"/>
        </w:rPr>
        <w:t xml:space="preserve"> сельского поселения на 2021</w:t>
      </w:r>
      <w:r w:rsidRPr="0051438E">
        <w:rPr>
          <w:rFonts w:cs="Arial"/>
          <w:lang w:eastAsia="ar-SA"/>
        </w:rPr>
        <w:t xml:space="preserve">-2030 годы направлена на: </w:t>
      </w:r>
    </w:p>
    <w:p w:rsidR="00D82845" w:rsidRPr="0051438E" w:rsidRDefault="00D82845" w:rsidP="0051438E">
      <w:pPr>
        <w:numPr>
          <w:ilvl w:val="0"/>
          <w:numId w:val="31"/>
        </w:numPr>
        <w:suppressAutoHyphens/>
        <w:autoSpaceDE w:val="0"/>
        <w:ind w:left="0" w:firstLine="709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снижение уровня износа, повышение качества предоставляемых коммунальных услуг, </w:t>
      </w:r>
    </w:p>
    <w:p w:rsidR="00D82845" w:rsidRPr="0051438E" w:rsidRDefault="00D82845" w:rsidP="0051438E">
      <w:pPr>
        <w:numPr>
          <w:ilvl w:val="0"/>
          <w:numId w:val="31"/>
        </w:numPr>
        <w:suppressAutoHyphens/>
        <w:autoSpaceDE w:val="0"/>
        <w:ind w:left="0" w:firstLine="709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>улучшение экологической ситуации.</w:t>
      </w:r>
    </w:p>
    <w:p w:rsidR="00D82845" w:rsidRPr="0051438E" w:rsidRDefault="00D82845" w:rsidP="0051438E">
      <w:pPr>
        <w:numPr>
          <w:ilvl w:val="0"/>
          <w:numId w:val="31"/>
        </w:numPr>
        <w:shd w:val="clear" w:color="auto" w:fill="FFFFFF"/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D82845" w:rsidRPr="0051438E" w:rsidRDefault="00D82845" w:rsidP="0051438E">
      <w:pPr>
        <w:numPr>
          <w:ilvl w:val="0"/>
          <w:numId w:val="31"/>
        </w:numPr>
        <w:shd w:val="clear" w:color="auto" w:fill="FFFFFF"/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сдерживание темпов роста тарифов на коммунальные услуги.</w:t>
      </w:r>
    </w:p>
    <w:p w:rsidR="00D82845" w:rsidRPr="0051438E" w:rsidRDefault="00D82845" w:rsidP="0051438E">
      <w:pPr>
        <w:suppressAutoHyphens/>
        <w:autoSpaceDE w:val="0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На территории</w:t>
      </w:r>
      <w:r w:rsidR="0051438E" w:rsidRPr="0051438E">
        <w:rPr>
          <w:rFonts w:cs="Arial"/>
          <w:lang w:eastAsia="ar-SA"/>
        </w:rPr>
        <w:t xml:space="preserve"> </w:t>
      </w:r>
      <w:r w:rsidR="00275BA2">
        <w:rPr>
          <w:rFonts w:eastAsia="Arial" w:cs="Arial"/>
          <w:lang w:eastAsia="ar-SA"/>
        </w:rPr>
        <w:t>Старомеловатского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сельского поселения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предоставлением услуг в сфере жилищно-коммунального хозяйства занимаются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организации: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ОАО «Воронежская энергосбытовая компания», ООО «Газпром межрегионгаз Воронеж».</w:t>
      </w:r>
    </w:p>
    <w:p w:rsidR="00D82845" w:rsidRPr="0051438E" w:rsidRDefault="00D82845" w:rsidP="0051438E">
      <w:pPr>
        <w:suppressAutoHyphens/>
        <w:autoSpaceDE w:val="0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D82845" w:rsidRPr="0051438E" w:rsidRDefault="00D82845" w:rsidP="0051438E">
      <w:pPr>
        <w:suppressAutoHyphens/>
        <w:autoSpaceDE w:val="0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Причинами возникновения проблем является: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- высокий процент изношенности коммунальной инфраструктуры, 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- неудовлетворительное техническое состояние жилищного фонда,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- высокое содержание железа и нитратов в воде артезианских скважин;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- низкий тариф по оплате за ЖКУ (сфера водопотребления).</w:t>
      </w:r>
    </w:p>
    <w:p w:rsidR="00D82845" w:rsidRDefault="00D82845" w:rsidP="0051438E">
      <w:pPr>
        <w:suppressAutoHyphens/>
        <w:rPr>
          <w:rFonts w:cs="Arial"/>
          <w:iCs/>
          <w:lang w:eastAsia="ar-SA"/>
        </w:rPr>
      </w:pPr>
      <w:r w:rsidRPr="0051438E">
        <w:rPr>
          <w:rFonts w:cs="Arial"/>
          <w:lang w:eastAsia="ar-SA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51438E">
        <w:rPr>
          <w:rFonts w:cs="Arial"/>
          <w:iCs/>
          <w:lang w:eastAsia="ar-SA"/>
        </w:rPr>
        <w:t xml:space="preserve"> наличием</w:t>
      </w:r>
      <w:r w:rsidR="0051438E" w:rsidRPr="0051438E">
        <w:rPr>
          <w:rFonts w:cs="Arial"/>
          <w:iCs/>
          <w:lang w:eastAsia="ar-SA"/>
        </w:rPr>
        <w:t xml:space="preserve"> </w:t>
      </w:r>
      <w:r w:rsidRPr="0051438E">
        <w:rPr>
          <w:rFonts w:cs="Arial"/>
          <w:iCs/>
          <w:lang w:eastAsia="ar-SA"/>
        </w:rPr>
        <w:t>потерь в системах водоснабжения и других непроизводительных расходов сохраняется высокий уровень затрат</w:t>
      </w:r>
      <w:r w:rsidR="0051438E" w:rsidRPr="0051438E">
        <w:rPr>
          <w:rFonts w:cs="Arial"/>
          <w:iCs/>
          <w:lang w:eastAsia="ar-SA"/>
        </w:rPr>
        <w:t xml:space="preserve"> </w:t>
      </w:r>
      <w:r w:rsidRPr="0051438E">
        <w:rPr>
          <w:rFonts w:cs="Arial"/>
          <w:iCs/>
          <w:lang w:eastAsia="ar-SA"/>
        </w:rPr>
        <w:t>предприятий ЖКХ, что в целом негативно сказывается на финансовых результатах их хозяйственной деятельности .</w:t>
      </w:r>
    </w:p>
    <w:p w:rsidR="00B823A2" w:rsidRPr="0051438E" w:rsidRDefault="00B823A2" w:rsidP="0051438E">
      <w:pPr>
        <w:suppressAutoHyphens/>
        <w:rPr>
          <w:rFonts w:cs="Arial"/>
          <w:lang w:eastAsia="ar-SA"/>
        </w:rPr>
      </w:pPr>
    </w:p>
    <w:p w:rsidR="00D82845" w:rsidRPr="0051438E" w:rsidRDefault="00D82845" w:rsidP="0051438E">
      <w:pPr>
        <w:shd w:val="clear" w:color="auto" w:fill="FFFFFF"/>
        <w:suppressAutoHyphens/>
        <w:rPr>
          <w:rFonts w:cs="Arial"/>
          <w:lang w:eastAsia="ar-SA"/>
        </w:rPr>
      </w:pPr>
    </w:p>
    <w:tbl>
      <w:tblPr>
        <w:tblW w:w="5000" w:type="pct"/>
        <w:tblLook w:val="0000"/>
      </w:tblPr>
      <w:tblGrid>
        <w:gridCol w:w="5059"/>
        <w:gridCol w:w="1505"/>
        <w:gridCol w:w="3007"/>
      </w:tblGrid>
      <w:tr w:rsidR="0051438E" w:rsidRPr="00F17337" w:rsidTr="0051438E">
        <w:trPr>
          <w:trHeight w:val="555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Показатель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 xml:space="preserve">Ед. </w:t>
            </w:r>
          </w:p>
          <w:p w:rsidR="00D82845" w:rsidRPr="0051438E" w:rsidRDefault="00D82845" w:rsidP="0051438E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измерения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Значение показателя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Общая площадь жилого фонда: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тыс.м2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B823A2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69,9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в том числе</w:t>
            </w:r>
            <w:r w:rsidRPr="0051438E">
              <w:rPr>
                <w:rFonts w:cs="Arial"/>
                <w:lang w:eastAsia="ar-SA"/>
              </w:rPr>
              <w:t xml:space="preserve">: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51438E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Муниципальный жилищный фонд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-//-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0,</w:t>
            </w:r>
            <w:r w:rsidR="00B823A2">
              <w:rPr>
                <w:rFonts w:cs="Arial"/>
                <w:lang w:eastAsia="ar-SA"/>
              </w:rPr>
              <w:t>18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МКД (многоквартирные жилые дома)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-//-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956ECA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7,2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из них в управлении: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51438E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 xml:space="preserve"> УК (управляющая компания)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-//-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0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lastRenderedPageBreak/>
              <w:t>Управление ТСЖ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-//-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0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Непосредственное управление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-//-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956ECA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МКД не выбравшие способ управления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-//-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956ECA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50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Индивидуально-определенные жилые дома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-//-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CA1490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1223</w:t>
            </w:r>
          </w:p>
        </w:tc>
      </w:tr>
      <w:tr w:rsidR="0051438E" w:rsidRPr="00F17337" w:rsidTr="0051438E">
        <w:trPr>
          <w:trHeight w:val="3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Водоснабжение</w:t>
            </w:r>
          </w:p>
        </w:tc>
      </w:tr>
      <w:tr w:rsidR="0051438E" w:rsidRPr="00F17337" w:rsidTr="0051438E">
        <w:trPr>
          <w:trHeight w:val="335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Скважины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шт.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CA1490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</w:t>
            </w:r>
          </w:p>
        </w:tc>
      </w:tr>
      <w:tr w:rsidR="0051438E" w:rsidRPr="00F17337" w:rsidTr="0051438E">
        <w:trPr>
          <w:trHeight w:val="12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из них обслуживают</w:t>
            </w:r>
            <w:r w:rsidR="0051438E" w:rsidRPr="0051438E">
              <w:rPr>
                <w:rFonts w:cs="Arial"/>
                <w:lang w:eastAsia="ar-SA"/>
              </w:rPr>
              <w:t xml:space="preserve"> </w:t>
            </w:r>
            <w:r w:rsidRPr="0051438E">
              <w:rPr>
                <w:rFonts w:cs="Arial"/>
                <w:lang w:eastAsia="ar-SA"/>
              </w:rPr>
              <w:t>жилищный фонд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-//-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CA1490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</w:t>
            </w:r>
          </w:p>
        </w:tc>
      </w:tr>
      <w:tr w:rsidR="0051438E" w:rsidRPr="00F17337" w:rsidTr="0051438E">
        <w:trPr>
          <w:trHeight w:val="12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средняя производительность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м3/сут.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CA1490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</w:t>
            </w:r>
          </w:p>
        </w:tc>
      </w:tr>
      <w:tr w:rsidR="0051438E" w:rsidRPr="00F17337" w:rsidTr="0051438E">
        <w:trPr>
          <w:trHeight w:val="335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Водопроводы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единиц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CA1490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</w:t>
            </w:r>
          </w:p>
        </w:tc>
      </w:tr>
      <w:tr w:rsidR="0051438E" w:rsidRPr="00F17337" w:rsidTr="0051438E">
        <w:trPr>
          <w:trHeight w:val="12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Протяженность сетей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км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51438E" w:rsidP="00CA149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</w:t>
            </w:r>
            <w:r w:rsidR="00CA1490">
              <w:rPr>
                <w:rFonts w:cs="Arial"/>
                <w:lang w:eastAsia="ar-SA"/>
              </w:rPr>
              <w:t>0</w:t>
            </w:r>
          </w:p>
        </w:tc>
      </w:tr>
      <w:tr w:rsidR="0051438E" w:rsidRPr="00F17337" w:rsidTr="0051438E">
        <w:trPr>
          <w:trHeight w:val="12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из них обслуживают</w:t>
            </w:r>
            <w:r w:rsidR="0051438E" w:rsidRPr="0051438E">
              <w:rPr>
                <w:rFonts w:cs="Arial"/>
                <w:lang w:eastAsia="ar-SA"/>
              </w:rPr>
              <w:t xml:space="preserve"> </w:t>
            </w:r>
            <w:r w:rsidRPr="0051438E">
              <w:rPr>
                <w:rFonts w:cs="Arial"/>
                <w:lang w:eastAsia="ar-SA"/>
              </w:rPr>
              <w:t>жилищный фонд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-//-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CA1490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</w:t>
            </w:r>
          </w:p>
        </w:tc>
      </w:tr>
      <w:tr w:rsidR="0051438E" w:rsidRPr="00F17337" w:rsidTr="0051438E">
        <w:trPr>
          <w:trHeight w:val="12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Количество населенных пунктов обеспеченных водоснабжением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шт.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CA1490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</w:t>
            </w:r>
          </w:p>
        </w:tc>
      </w:tr>
      <w:tr w:rsidR="0051438E" w:rsidRPr="00F17337" w:rsidTr="0051438E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Газификация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 xml:space="preserve">Количество населенных пунктов </w:t>
            </w:r>
            <w:r w:rsidRPr="0051438E">
              <w:rPr>
                <w:rFonts w:cs="Arial"/>
                <w:lang w:eastAsia="ar-SA"/>
              </w:rPr>
              <w:t>газифицированных природным газом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шт.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CA1490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51438E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 xml:space="preserve"> </w:t>
            </w:r>
            <w:r w:rsidR="00D82845" w:rsidRPr="0051438E">
              <w:rPr>
                <w:rFonts w:cs="Arial"/>
                <w:lang w:eastAsia="ar-SA"/>
              </w:rPr>
              <w:t xml:space="preserve">Количество квартир и индивидуальных домовладений, газифицированных природным газом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шт.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CA1490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878</w:t>
            </w:r>
          </w:p>
        </w:tc>
      </w:tr>
      <w:tr w:rsidR="0051438E" w:rsidRPr="00F17337" w:rsidTr="0051438E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Организация сбора и вывоза</w:t>
            </w:r>
            <w:r w:rsidR="0051438E" w:rsidRPr="0051438E">
              <w:rPr>
                <w:rFonts w:cs="Arial"/>
                <w:lang w:eastAsia="ar-SA"/>
              </w:rPr>
              <w:t xml:space="preserve"> </w:t>
            </w:r>
            <w:r w:rsidRPr="0051438E">
              <w:rPr>
                <w:rFonts w:cs="Arial"/>
                <w:lang w:eastAsia="ar-SA"/>
              </w:rPr>
              <w:t>ТБО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Количество обслуживаемых домовладений</w:t>
            </w:r>
            <w:r w:rsidR="0051438E" w:rsidRPr="0051438E">
              <w:rPr>
                <w:rFonts w:cs="Arial"/>
                <w:bCs/>
                <w:lang w:eastAsia="ar-SA"/>
              </w:rPr>
              <w:t xml:space="preserve"> </w:t>
            </w:r>
            <w:r w:rsidRPr="0051438E">
              <w:rPr>
                <w:rFonts w:cs="Arial"/>
                <w:bCs/>
                <w:lang w:eastAsia="ar-SA"/>
              </w:rPr>
              <w:t>в год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шт.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CA1490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878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 xml:space="preserve">Годовая удельная норма накопления ТБО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м3/чел.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2,16</w:t>
            </w:r>
          </w:p>
        </w:tc>
      </w:tr>
      <w:tr w:rsidR="0051438E" w:rsidRPr="00F17337" w:rsidTr="0051438E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Электроснабжение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Протяженность сетей наружного освещения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км.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CA1490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36,8</w:t>
            </w:r>
          </w:p>
        </w:tc>
      </w:tr>
      <w:tr w:rsidR="0051438E" w:rsidRPr="00F17337" w:rsidTr="0051438E">
        <w:trPr>
          <w:trHeight w:val="270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51438E">
              <w:rPr>
                <w:rFonts w:cs="Arial"/>
                <w:bCs/>
                <w:lang w:eastAsia="ar-SA"/>
              </w:rPr>
              <w:t>Количество светильников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845" w:rsidRPr="0051438E" w:rsidRDefault="00D82845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шт.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845" w:rsidRPr="0051438E" w:rsidRDefault="00CA1490" w:rsidP="0051438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394</w:t>
            </w:r>
          </w:p>
        </w:tc>
      </w:tr>
    </w:tbl>
    <w:p w:rsidR="00D82845" w:rsidRPr="0051438E" w:rsidRDefault="00D82845" w:rsidP="0051438E">
      <w:pPr>
        <w:suppressAutoHyphens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</w:t>
      </w:r>
      <w:r w:rsidR="0051438E" w:rsidRPr="0051438E">
        <w:rPr>
          <w:rFonts w:eastAsia="Arial" w:cs="Arial"/>
          <w:lang w:eastAsia="ar-SA"/>
        </w:rPr>
        <w:t xml:space="preserve"> </w:t>
      </w:r>
      <w:r w:rsidR="00275BA2">
        <w:rPr>
          <w:rFonts w:eastAsia="Arial" w:cs="Arial"/>
          <w:lang w:eastAsia="ar-SA"/>
        </w:rPr>
        <w:t>Старомеловатского</w:t>
      </w:r>
      <w:r w:rsidR="0051438E" w:rsidRPr="0051438E">
        <w:rPr>
          <w:rFonts w:eastAsia="Arial" w:cs="Arial"/>
          <w:lang w:eastAsia="ar-SA"/>
        </w:rPr>
        <w:t xml:space="preserve"> </w:t>
      </w:r>
      <w:r w:rsidRPr="0051438E">
        <w:rPr>
          <w:rFonts w:eastAsia="Arial" w:cs="Arial"/>
          <w:lang w:eastAsia="ar-SA"/>
        </w:rPr>
        <w:t>сельского поселения.</w:t>
      </w:r>
    </w:p>
    <w:p w:rsidR="00D82845" w:rsidRPr="0051438E" w:rsidRDefault="00D82845" w:rsidP="0051438E">
      <w:pPr>
        <w:tabs>
          <w:tab w:val="left" w:pos="851"/>
        </w:tabs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Мероприятия, реализуемые для подключения новых потребителей, разработаны исходя из того, что организации коммунального комплекса обеспечивают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:rsidR="00D82845" w:rsidRPr="0051438E" w:rsidRDefault="00D82845" w:rsidP="0051438E">
      <w:pPr>
        <w:tabs>
          <w:tab w:val="left" w:pos="851"/>
        </w:tabs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D82845" w:rsidRPr="0051438E" w:rsidRDefault="00D82845" w:rsidP="0051438E">
      <w:pPr>
        <w:tabs>
          <w:tab w:val="left" w:pos="851"/>
        </w:tabs>
        <w:suppressAutoHyphens/>
        <w:rPr>
          <w:rFonts w:cs="Arial"/>
          <w:lang w:eastAsia="ar-SA"/>
        </w:rPr>
      </w:pPr>
    </w:p>
    <w:p w:rsidR="00D82845" w:rsidRPr="00A910CB" w:rsidRDefault="00D82845" w:rsidP="0022645F">
      <w:pPr>
        <w:widowControl w:val="0"/>
        <w:suppressAutoHyphens/>
        <w:autoSpaceDE w:val="0"/>
        <w:ind w:firstLine="0"/>
        <w:jc w:val="center"/>
        <w:rPr>
          <w:rFonts w:eastAsia="Arial" w:cs="Arial"/>
          <w:b/>
          <w:lang w:eastAsia="ar-SA"/>
        </w:rPr>
      </w:pPr>
      <w:r w:rsidRPr="0051438E">
        <w:rPr>
          <w:rFonts w:eastAsia="Arial" w:cs="Arial"/>
          <w:lang w:eastAsia="ar-SA"/>
        </w:rPr>
        <w:t xml:space="preserve">4.2. </w:t>
      </w:r>
      <w:r w:rsidRPr="00A910CB">
        <w:rPr>
          <w:rFonts w:eastAsia="Arial" w:cs="Arial"/>
          <w:b/>
          <w:lang w:eastAsia="ar-SA"/>
        </w:rPr>
        <w:t>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</w:t>
      </w:r>
    </w:p>
    <w:p w:rsidR="00D82845" w:rsidRPr="0051438E" w:rsidRDefault="00A910CB" w:rsidP="0051438E">
      <w:pPr>
        <w:shd w:val="clear" w:color="auto" w:fill="FFFFFF"/>
        <w:rPr>
          <w:rFonts w:cs="Arial"/>
        </w:rPr>
      </w:pPr>
      <w:r>
        <w:rPr>
          <w:rFonts w:cs="Arial"/>
        </w:rPr>
        <w:lastRenderedPageBreak/>
        <w:t>Чтобы достичь п</w:t>
      </w:r>
      <w:r w:rsidR="00D82845" w:rsidRPr="0051438E">
        <w:rPr>
          <w:rFonts w:cs="Arial"/>
        </w:rPr>
        <w:t>оказател</w:t>
      </w:r>
      <w:r>
        <w:rPr>
          <w:rFonts w:cs="Arial"/>
        </w:rPr>
        <w:t>ей</w:t>
      </w:r>
      <w:r w:rsidR="00D82845" w:rsidRPr="0051438E">
        <w:rPr>
          <w:rFonts w:cs="Arial"/>
        </w:rPr>
        <w:t xml:space="preserve"> надежности, качества, энергетической эффективности </w:t>
      </w:r>
      <w:r>
        <w:rPr>
          <w:rFonts w:cs="Arial"/>
        </w:rPr>
        <w:t xml:space="preserve">систем водоснабжения и водоотведения необходимо произвести строительство </w:t>
      </w:r>
      <w:r w:rsidR="00D82845" w:rsidRPr="0051438E">
        <w:rPr>
          <w:rFonts w:cs="Arial"/>
        </w:rPr>
        <w:t>централизованных систем</w:t>
      </w:r>
      <w:r w:rsidR="0051438E" w:rsidRPr="0051438E">
        <w:rPr>
          <w:rFonts w:cs="Arial"/>
        </w:rPr>
        <w:t xml:space="preserve"> </w:t>
      </w:r>
      <w:r w:rsidR="00D82845" w:rsidRPr="0051438E">
        <w:rPr>
          <w:rFonts w:cs="Arial"/>
        </w:rPr>
        <w:t>холодного водоснабжения и водоотведения относятся</w:t>
      </w:r>
      <w:r>
        <w:rPr>
          <w:rFonts w:cs="Arial"/>
        </w:rPr>
        <w:t xml:space="preserve">. К таким показателям относятся: </w:t>
      </w:r>
    </w:p>
    <w:p w:rsidR="00D82845" w:rsidRPr="0051438E" w:rsidRDefault="00D82845" w:rsidP="0051438E">
      <w:pPr>
        <w:shd w:val="clear" w:color="auto" w:fill="FFFFFF"/>
        <w:rPr>
          <w:rFonts w:cs="Arial"/>
        </w:rPr>
      </w:pPr>
      <w:r w:rsidRPr="0051438E">
        <w:rPr>
          <w:rFonts w:cs="Arial"/>
        </w:rPr>
        <w:t>а) показатели качества воды (в отношении питьевой воды);</w:t>
      </w:r>
    </w:p>
    <w:p w:rsidR="00D82845" w:rsidRPr="0051438E" w:rsidRDefault="00D82845" w:rsidP="0051438E">
      <w:pPr>
        <w:shd w:val="clear" w:color="auto" w:fill="FFFFFF"/>
        <w:rPr>
          <w:rFonts w:cs="Arial"/>
        </w:rPr>
      </w:pPr>
      <w:r w:rsidRPr="0051438E">
        <w:rPr>
          <w:rFonts w:cs="Arial"/>
        </w:rPr>
        <w:t>б) показатели надежности и бесперебойности водоснабжения и водоотведения;</w:t>
      </w:r>
    </w:p>
    <w:p w:rsidR="00D82845" w:rsidRPr="0051438E" w:rsidRDefault="00D82845" w:rsidP="0051438E">
      <w:pPr>
        <w:shd w:val="clear" w:color="auto" w:fill="FFFFFF"/>
        <w:rPr>
          <w:rFonts w:cs="Arial"/>
        </w:rPr>
      </w:pPr>
      <w:r w:rsidRPr="0051438E">
        <w:rPr>
          <w:rFonts w:cs="Arial"/>
        </w:rPr>
        <w:t>в) показатели очистки сточных вод;</w:t>
      </w:r>
    </w:p>
    <w:p w:rsidR="00D82845" w:rsidRPr="0051438E" w:rsidRDefault="00D82845" w:rsidP="0051438E">
      <w:pPr>
        <w:shd w:val="clear" w:color="auto" w:fill="FFFFFF"/>
        <w:rPr>
          <w:rFonts w:cs="Arial"/>
        </w:rPr>
      </w:pPr>
      <w:r w:rsidRPr="0051438E">
        <w:rPr>
          <w:rFonts w:cs="Arial"/>
        </w:rPr>
        <w:t>г) показатели эффективности использования ресурсов, в том числе уровень потерь воды.</w:t>
      </w:r>
    </w:p>
    <w:p w:rsidR="00D82845" w:rsidRPr="0051438E" w:rsidRDefault="00D82845" w:rsidP="0051438E">
      <w:pPr>
        <w:suppressAutoHyphens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>д) использование современных систем трубопроводов и арматуры исключающих потери воды из системы;</w:t>
      </w:r>
    </w:p>
    <w:p w:rsidR="00D82845" w:rsidRPr="0051438E" w:rsidRDefault="00D82845" w:rsidP="0051438E">
      <w:pPr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>е)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поселения.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</w:p>
    <w:p w:rsidR="00D82845" w:rsidRPr="0051438E" w:rsidRDefault="00D82845" w:rsidP="0022645F">
      <w:pPr>
        <w:widowControl w:val="0"/>
        <w:suppressAutoHyphens/>
        <w:autoSpaceDE w:val="0"/>
        <w:ind w:firstLine="0"/>
        <w:jc w:val="center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4.3 </w:t>
      </w:r>
      <w:r w:rsidRPr="00A910CB">
        <w:rPr>
          <w:rFonts w:eastAsia="Arial" w:cs="Arial"/>
          <w:b/>
          <w:lang w:eastAsia="ar-SA"/>
        </w:rPr>
        <w:t>Мероприятия, направленные на качественное и бесперебойное обеспечение электро-, газо-, тепло-, водоснабжения и водоотведения новых объектов капитального строительства.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Основными мероприятиями программы, направленными на качественное и бесперебойное обеспечение электро-, газо-, тепло-, водоснабжения и водоотведения новых объектов капитального строительства являются:</w:t>
      </w:r>
    </w:p>
    <w:p w:rsidR="00D82845" w:rsidRPr="0051438E" w:rsidRDefault="00D82845" w:rsidP="0051438E">
      <w:pPr>
        <w:numPr>
          <w:ilvl w:val="0"/>
          <w:numId w:val="43"/>
        </w:numPr>
        <w:tabs>
          <w:tab w:val="left" w:pos="1418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Поиск и бурение разведочных скважин;</w:t>
      </w:r>
    </w:p>
    <w:p w:rsidR="00D82845" w:rsidRPr="0051438E" w:rsidRDefault="00D82845" w:rsidP="0051438E">
      <w:pPr>
        <w:tabs>
          <w:tab w:val="left" w:pos="1418"/>
        </w:tabs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2. Обеспечение централизованной системой водоснабжения существующих районов жилой застройки;</w:t>
      </w:r>
    </w:p>
    <w:p w:rsidR="00D82845" w:rsidRPr="0051438E" w:rsidRDefault="00D82845" w:rsidP="0051438E">
      <w:pPr>
        <w:tabs>
          <w:tab w:val="left" w:pos="1418"/>
        </w:tabs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3. Строительство водоочистных сооружений в населенных пунктах поселения;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4.Обеспечение централизованной системой водоснабжения поселения новой жилой застройки поселения.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5. Проектирование новых водопроводных сетей;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6. Строительство новых водопроводных сетей;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7.Проектирование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новых водозаборных сооружений;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8. Строительство новых водозаборных сооружений;</w:t>
      </w:r>
    </w:p>
    <w:p w:rsidR="00D82845" w:rsidRPr="0051438E" w:rsidRDefault="00D82845" w:rsidP="0051438E">
      <w:pPr>
        <w:tabs>
          <w:tab w:val="left" w:pos="1418"/>
          <w:tab w:val="left" w:pos="1980"/>
          <w:tab w:val="left" w:pos="3060"/>
        </w:tabs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9.Благоустройство санитарной зоны скважин и ремонт ограждений.</w:t>
      </w:r>
    </w:p>
    <w:p w:rsidR="00D82845" w:rsidRPr="0051438E" w:rsidRDefault="00D82845" w:rsidP="0051438E">
      <w:pPr>
        <w:tabs>
          <w:tab w:val="left" w:pos="1418"/>
          <w:tab w:val="left" w:pos="1980"/>
          <w:tab w:val="left" w:pos="3060"/>
        </w:tabs>
        <w:suppressAutoHyphens/>
        <w:rPr>
          <w:rFonts w:cs="Arial"/>
          <w:lang w:eastAsia="ar-SA"/>
        </w:rPr>
      </w:pPr>
    </w:p>
    <w:p w:rsidR="00D82845" w:rsidRPr="00A910CB" w:rsidRDefault="00D82845" w:rsidP="0022645F">
      <w:pPr>
        <w:widowControl w:val="0"/>
        <w:suppressAutoHyphens/>
        <w:autoSpaceDE w:val="0"/>
        <w:ind w:firstLine="0"/>
        <w:jc w:val="center"/>
        <w:rPr>
          <w:rFonts w:eastAsia="Arial" w:cs="Arial"/>
          <w:b/>
          <w:lang w:eastAsia="ar-SA"/>
        </w:rPr>
      </w:pPr>
      <w:r w:rsidRPr="0051438E">
        <w:rPr>
          <w:rFonts w:cs="Arial"/>
          <w:lang w:eastAsia="ar-SA"/>
        </w:rPr>
        <w:t>4.4.</w:t>
      </w:r>
      <w:r w:rsidRPr="0051438E">
        <w:rPr>
          <w:rFonts w:eastAsia="Arial" w:cs="Arial"/>
          <w:lang w:eastAsia="ar-SA"/>
        </w:rPr>
        <w:t xml:space="preserve"> </w:t>
      </w:r>
      <w:r w:rsidRPr="00A910CB">
        <w:rPr>
          <w:rFonts w:eastAsia="Arial" w:cs="Arial"/>
          <w:b/>
          <w:lang w:eastAsia="ar-SA"/>
        </w:rPr>
        <w:t>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</w:t>
      </w:r>
    </w:p>
    <w:p w:rsidR="00A910CB" w:rsidRPr="00A910CB" w:rsidRDefault="00D82845" w:rsidP="00A910CB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Твердые бытовые отходы, собираемые на территории </w:t>
      </w:r>
      <w:r w:rsidR="00275BA2">
        <w:rPr>
          <w:rFonts w:eastAsia="Arial" w:cs="Arial"/>
          <w:lang w:eastAsia="ar-SA"/>
        </w:rPr>
        <w:t>Старомеловатского</w:t>
      </w:r>
      <w:r w:rsidRPr="0051438E">
        <w:rPr>
          <w:rFonts w:eastAsia="Arial" w:cs="Arial"/>
          <w:lang w:eastAsia="ar-SA"/>
        </w:rPr>
        <w:t xml:space="preserve"> сельского поселения, утилизируются на полигоне ТБО, который расположен на территории</w:t>
      </w:r>
      <w:r w:rsidR="00275BA2" w:rsidRPr="00275BA2">
        <w:rPr>
          <w:rFonts w:eastAsia="Arial" w:cs="Arial"/>
          <w:lang w:eastAsia="ar-SA"/>
        </w:rPr>
        <w:t xml:space="preserve"> </w:t>
      </w:r>
      <w:r w:rsidR="00A910CB">
        <w:rPr>
          <w:rFonts w:eastAsia="Arial" w:cs="Arial"/>
          <w:lang w:eastAsia="ar-SA"/>
        </w:rPr>
        <w:t xml:space="preserve">Богучарского муниципального района </w:t>
      </w:r>
      <w:r w:rsidRPr="0051438E">
        <w:rPr>
          <w:rFonts w:eastAsia="Arial" w:cs="Arial"/>
          <w:lang w:eastAsia="ar-SA"/>
        </w:rPr>
        <w:t xml:space="preserve">. </w:t>
      </w:r>
      <w:r w:rsidR="00A910CB">
        <w:rPr>
          <w:rFonts w:eastAsia="Arial" w:cs="Arial"/>
          <w:lang w:eastAsia="ar-SA"/>
        </w:rPr>
        <w:t xml:space="preserve">Таким образом, необходимо на территории поселения обеспечить строительство контейнерных площадок и установку контейнеров с целью </w:t>
      </w:r>
      <w:r w:rsidR="00A910CB" w:rsidRPr="00A910CB">
        <w:rPr>
          <w:rFonts w:eastAsia="Arial" w:cs="Arial"/>
          <w:lang w:eastAsia="ar-SA"/>
        </w:rPr>
        <w:t xml:space="preserve">соответствия </w:t>
      </w:r>
      <w:r w:rsidR="00A910CB" w:rsidRPr="00A910CB">
        <w:rPr>
          <w:rFonts w:cs="Arial"/>
          <w:color w:val="434343"/>
          <w:shd w:val="clear" w:color="auto" w:fill="FFFFFF"/>
        </w:rPr>
        <w:t>существующим санитарным правилам и общепринятым эстетическим представлениям</w:t>
      </w:r>
      <w:r w:rsidR="00A910CB">
        <w:rPr>
          <w:rFonts w:cs="Arial"/>
          <w:color w:val="434343"/>
          <w:shd w:val="clear" w:color="auto" w:fill="FFFFFF"/>
        </w:rPr>
        <w:t xml:space="preserve"> .</w:t>
      </w:r>
    </w:p>
    <w:p w:rsidR="00A910CB" w:rsidRPr="00A910CB" w:rsidRDefault="00A910CB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</w:p>
    <w:p w:rsidR="00A910CB" w:rsidRDefault="00A910CB" w:rsidP="0022645F">
      <w:pPr>
        <w:widowControl w:val="0"/>
        <w:suppressAutoHyphens/>
        <w:autoSpaceDE w:val="0"/>
        <w:ind w:firstLine="0"/>
        <w:jc w:val="center"/>
        <w:rPr>
          <w:rFonts w:eastAsia="Arial" w:cs="Arial"/>
          <w:lang w:eastAsia="ar-SA"/>
        </w:rPr>
      </w:pPr>
    </w:p>
    <w:p w:rsidR="00A910CB" w:rsidRDefault="00A910CB" w:rsidP="0022645F">
      <w:pPr>
        <w:widowControl w:val="0"/>
        <w:suppressAutoHyphens/>
        <w:autoSpaceDE w:val="0"/>
        <w:ind w:firstLine="0"/>
        <w:jc w:val="center"/>
        <w:rPr>
          <w:rFonts w:eastAsia="Arial" w:cs="Arial"/>
          <w:lang w:eastAsia="ar-SA"/>
        </w:rPr>
      </w:pPr>
    </w:p>
    <w:p w:rsidR="00A910CB" w:rsidRDefault="00A910CB" w:rsidP="0022645F">
      <w:pPr>
        <w:widowControl w:val="0"/>
        <w:suppressAutoHyphens/>
        <w:autoSpaceDE w:val="0"/>
        <w:ind w:firstLine="0"/>
        <w:jc w:val="center"/>
        <w:rPr>
          <w:rFonts w:eastAsia="Arial" w:cs="Arial"/>
          <w:lang w:eastAsia="ar-SA"/>
        </w:rPr>
      </w:pPr>
    </w:p>
    <w:p w:rsidR="00D82845" w:rsidRPr="0051438E" w:rsidRDefault="00D82845" w:rsidP="0022645F">
      <w:pPr>
        <w:widowControl w:val="0"/>
        <w:suppressAutoHyphens/>
        <w:autoSpaceDE w:val="0"/>
        <w:ind w:firstLine="0"/>
        <w:jc w:val="center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4.5. </w:t>
      </w:r>
      <w:r w:rsidRPr="00A910CB">
        <w:rPr>
          <w:rFonts w:eastAsia="Arial" w:cs="Arial"/>
          <w:b/>
          <w:lang w:eastAsia="ar-SA"/>
        </w:rPr>
        <w:t>Мероприятия, направленные на повышение надежности газо-, электро-, тепло-, водоснабжения и водоотведения и качества коммунальных ресурсов</w:t>
      </w:r>
      <w:r w:rsidRPr="0051438E">
        <w:rPr>
          <w:rFonts w:eastAsia="Arial" w:cs="Arial"/>
          <w:lang w:eastAsia="ar-SA"/>
        </w:rPr>
        <w:t>.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lastRenderedPageBreak/>
        <w:t>Основными мероприятиями, направленными на повышение надежности газо-, электро-, тепло-, водоснабжения и водоотведения и качества коммунальных ресурсов являются:</w:t>
      </w:r>
    </w:p>
    <w:p w:rsidR="00D82845" w:rsidRPr="0051438E" w:rsidRDefault="00D82845" w:rsidP="0051438E">
      <w:pPr>
        <w:tabs>
          <w:tab w:val="left" w:pos="1418"/>
        </w:tabs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1.</w:t>
      </w:r>
      <w:r w:rsidR="00A910CB">
        <w:rPr>
          <w:rFonts w:cs="Arial"/>
          <w:lang w:eastAsia="ar-SA"/>
        </w:rPr>
        <w:t xml:space="preserve"> Строительство </w:t>
      </w:r>
      <w:r w:rsidRPr="0051438E">
        <w:rPr>
          <w:rFonts w:cs="Arial"/>
          <w:lang w:eastAsia="ar-SA"/>
        </w:rPr>
        <w:t xml:space="preserve"> водопроводных сетей и сооружений;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2.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3. Внедрение прогрессивных технологий и оборудования для водоподготовки;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4. Завершение газификации, подключением к газораспределительным сетям оставшихся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домовладений.</w:t>
      </w:r>
    </w:p>
    <w:p w:rsidR="00D82845" w:rsidRPr="0051438E" w:rsidRDefault="00D82845" w:rsidP="0051438E">
      <w:pPr>
        <w:tabs>
          <w:tab w:val="left" w:pos="0"/>
        </w:tabs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Мониторинг и реконструкция существующих газопроводов на территории поселения (весь период).</w:t>
      </w:r>
    </w:p>
    <w:p w:rsidR="00D82845" w:rsidRPr="0051438E" w:rsidRDefault="00D82845" w:rsidP="0051438E">
      <w:pPr>
        <w:tabs>
          <w:tab w:val="left" w:pos="0"/>
        </w:tabs>
        <w:suppressAutoHyphens/>
        <w:rPr>
          <w:rFonts w:cs="Arial"/>
          <w:lang w:eastAsia="ar-SA"/>
        </w:rPr>
      </w:pPr>
    </w:p>
    <w:p w:rsidR="00D82845" w:rsidRPr="00A910CB" w:rsidRDefault="00D82845" w:rsidP="0022645F">
      <w:pPr>
        <w:widowControl w:val="0"/>
        <w:suppressAutoHyphens/>
        <w:autoSpaceDE w:val="0"/>
        <w:ind w:firstLine="0"/>
        <w:jc w:val="center"/>
        <w:rPr>
          <w:rFonts w:eastAsia="Arial" w:cs="Arial"/>
          <w:b/>
          <w:lang w:eastAsia="ar-SA"/>
        </w:rPr>
      </w:pPr>
      <w:r w:rsidRPr="0051438E">
        <w:rPr>
          <w:rFonts w:eastAsia="Arial" w:cs="Arial"/>
          <w:lang w:eastAsia="ar-SA"/>
        </w:rPr>
        <w:t xml:space="preserve">4.6. </w:t>
      </w:r>
      <w:r w:rsidRPr="00A910CB">
        <w:rPr>
          <w:rFonts w:eastAsia="Arial" w:cs="Arial"/>
          <w:b/>
          <w:lang w:eastAsia="ar-SA"/>
        </w:rPr>
        <w:t>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 и водоотведения, и объектов, используемых для утилизации, обезвреживания и захоронения твердых бытовых отходов.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>Основными мероприятиями, направленными на повышение энергетической эффективности и технического уровня объектов, входящих в состав систем электро-, газо-, тепло-, водоснабжения и водоотведения, и объектов, используемых для утилизации, обезвреживания и захоронения твердых бытовых отходов являются:</w:t>
      </w:r>
    </w:p>
    <w:p w:rsidR="00D82845" w:rsidRPr="0051438E" w:rsidRDefault="00D82845" w:rsidP="0051438E">
      <w:pPr>
        <w:numPr>
          <w:ilvl w:val="0"/>
          <w:numId w:val="12"/>
        </w:numPr>
        <w:tabs>
          <w:tab w:val="left" w:pos="0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Реконструкция участков не пр</w:t>
      </w:r>
      <w:r w:rsidR="00A910CB">
        <w:rPr>
          <w:rFonts w:cs="Arial"/>
          <w:lang w:eastAsia="ar-SA"/>
        </w:rPr>
        <w:t xml:space="preserve">ошедших реконструкцию в 2011-2020 </w:t>
      </w:r>
      <w:r w:rsidRPr="0051438E">
        <w:rPr>
          <w:rFonts w:cs="Arial"/>
          <w:lang w:eastAsia="ar-SA"/>
        </w:rPr>
        <w:t>гг.;</w:t>
      </w:r>
    </w:p>
    <w:p w:rsidR="00D82845" w:rsidRPr="0051438E" w:rsidRDefault="00D82845" w:rsidP="0051438E">
      <w:pPr>
        <w:numPr>
          <w:ilvl w:val="0"/>
          <w:numId w:val="12"/>
        </w:numPr>
        <w:tabs>
          <w:tab w:val="left" w:pos="0"/>
        </w:tabs>
        <w:suppressAutoHyphens/>
        <w:ind w:left="0" w:firstLine="709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Внедрение современного электроосветительного оборудования</w:t>
      </w:r>
      <w:r w:rsidR="00A910CB">
        <w:rPr>
          <w:rFonts w:cs="Arial"/>
          <w:lang w:eastAsia="ar-SA"/>
        </w:rPr>
        <w:t xml:space="preserve"> по всем категориям потрекбителей </w:t>
      </w:r>
      <w:r w:rsidRPr="0051438E">
        <w:rPr>
          <w:rFonts w:cs="Arial"/>
          <w:lang w:eastAsia="ar-SA"/>
        </w:rPr>
        <w:t>, обеспечивающего экономию электрической энергии.</w:t>
      </w:r>
    </w:p>
    <w:p w:rsidR="00D82845" w:rsidRPr="0051438E" w:rsidRDefault="00D82845" w:rsidP="0051438E">
      <w:pPr>
        <w:tabs>
          <w:tab w:val="left" w:pos="0"/>
        </w:tabs>
        <w:suppressAutoHyphens/>
        <w:rPr>
          <w:rFonts w:cs="Arial"/>
          <w:lang w:eastAsia="ar-SA"/>
        </w:rPr>
      </w:pPr>
    </w:p>
    <w:p w:rsidR="00D82845" w:rsidRPr="00A910CB" w:rsidRDefault="00D82845" w:rsidP="0022645F">
      <w:pPr>
        <w:widowControl w:val="0"/>
        <w:suppressAutoHyphens/>
        <w:autoSpaceDE w:val="0"/>
        <w:ind w:firstLine="0"/>
        <w:jc w:val="center"/>
        <w:rPr>
          <w:rFonts w:eastAsia="Arial" w:cs="Arial"/>
          <w:b/>
          <w:lang w:eastAsia="ar-SA"/>
        </w:rPr>
      </w:pPr>
      <w:r w:rsidRPr="0051438E">
        <w:rPr>
          <w:rFonts w:eastAsia="Arial" w:cs="Arial"/>
          <w:lang w:eastAsia="ar-SA"/>
        </w:rPr>
        <w:t xml:space="preserve">4.7. </w:t>
      </w:r>
      <w:r w:rsidRPr="00A910CB">
        <w:rPr>
          <w:rFonts w:eastAsia="Arial" w:cs="Arial"/>
          <w:b/>
          <w:lang w:eastAsia="ar-SA"/>
        </w:rPr>
        <w:t>Мероприятия, направленные на улучшение экологической ситуации на территории поселения, городского округа, с учетом достижения организациями, осуществляющими электро-, газо-, тепло-, водоснабжение и водоотведение,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</w:t>
      </w:r>
    </w:p>
    <w:p w:rsidR="00D82845" w:rsidRPr="0051438E" w:rsidRDefault="00D82845" w:rsidP="0051438E">
      <w:pPr>
        <w:autoSpaceDE w:val="0"/>
        <w:autoSpaceDN w:val="0"/>
        <w:adjustRightInd w:val="0"/>
        <w:rPr>
          <w:rFonts w:cs="Arial"/>
        </w:rPr>
      </w:pPr>
      <w:r w:rsidRPr="0051438E">
        <w:rPr>
          <w:rFonts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среду: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1.Удаление сухостойных и аварийных деревьев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2.Установка контейнерных площадок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3.Посадка деревьев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4.Посадка кустарников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5.Ликвидация несанкционированных свалок</w:t>
      </w:r>
    </w:p>
    <w:p w:rsidR="00D82845" w:rsidRPr="0051438E" w:rsidRDefault="00D82845" w:rsidP="0051438E">
      <w:pPr>
        <w:suppressAutoHyphens/>
        <w:snapToGrid w:val="0"/>
        <w:rPr>
          <w:rFonts w:cs="Arial"/>
          <w:lang w:eastAsia="ar-SA"/>
        </w:rPr>
      </w:pPr>
      <w:r w:rsidRPr="0051438E">
        <w:rPr>
          <w:rFonts w:cs="Arial"/>
          <w:lang w:eastAsia="ar-SA"/>
        </w:rPr>
        <w:t>6.</w:t>
      </w:r>
      <w:r w:rsidR="00A910CB">
        <w:rPr>
          <w:rFonts w:cs="Arial"/>
          <w:lang w:eastAsia="ar-SA"/>
        </w:rPr>
        <w:t xml:space="preserve">Строительство 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канализации.</w:t>
      </w:r>
    </w:p>
    <w:p w:rsidR="00D82845" w:rsidRPr="0051438E" w:rsidRDefault="00D82845" w:rsidP="0051438E">
      <w:pPr>
        <w:suppressAutoHyphens/>
        <w:snapToGrid w:val="0"/>
        <w:rPr>
          <w:rFonts w:cs="Arial"/>
          <w:lang w:eastAsia="ar-SA"/>
        </w:rPr>
      </w:pPr>
      <w:r w:rsidRPr="0051438E">
        <w:rPr>
          <w:rFonts w:cs="Arial"/>
          <w:lang w:eastAsia="ar-SA"/>
        </w:rPr>
        <w:t>7.Создание прогрессивных систем очистки канализуемых стоков (очистные сооружения)</w:t>
      </w:r>
    </w:p>
    <w:p w:rsidR="00D82845" w:rsidRPr="0051438E" w:rsidRDefault="00D82845" w:rsidP="0051438E">
      <w:pPr>
        <w:suppressAutoHyphens/>
        <w:snapToGrid w:val="0"/>
        <w:rPr>
          <w:rFonts w:cs="Arial"/>
          <w:lang w:eastAsia="ar-SA"/>
        </w:rPr>
      </w:pPr>
      <w:r w:rsidRPr="0051438E">
        <w:rPr>
          <w:rFonts w:cs="Arial"/>
          <w:lang w:eastAsia="ar-SA"/>
        </w:rPr>
        <w:t>8.Создание автоматизированных станций обеззараживания воды с применением инновационных технологий.</w:t>
      </w:r>
    </w:p>
    <w:p w:rsidR="00D82845" w:rsidRPr="0051438E" w:rsidRDefault="00D82845" w:rsidP="0051438E">
      <w:pPr>
        <w:suppressAutoHyphens/>
        <w:snapToGrid w:val="0"/>
        <w:rPr>
          <w:rFonts w:cs="Arial"/>
          <w:lang w:eastAsia="ar-SA"/>
        </w:rPr>
      </w:pPr>
    </w:p>
    <w:p w:rsidR="00D82845" w:rsidRPr="0051438E" w:rsidRDefault="00D82845" w:rsidP="0022645F">
      <w:pPr>
        <w:suppressAutoHyphens/>
        <w:snapToGrid w:val="0"/>
        <w:ind w:firstLine="0"/>
        <w:jc w:val="center"/>
        <w:rPr>
          <w:rFonts w:cs="Arial"/>
          <w:lang w:eastAsia="ar-SA"/>
        </w:rPr>
      </w:pPr>
      <w:r w:rsidRPr="0051438E">
        <w:rPr>
          <w:rFonts w:cs="Arial"/>
          <w:lang w:eastAsia="ar-SA"/>
        </w:rPr>
        <w:lastRenderedPageBreak/>
        <w:t xml:space="preserve">4.8. </w:t>
      </w:r>
      <w:r w:rsidRPr="00A910CB">
        <w:rPr>
          <w:rFonts w:cs="Arial"/>
          <w:b/>
          <w:lang w:eastAsia="ar-SA"/>
        </w:rPr>
        <w:t>Мероприятия, предусмотренные программой в области энергосбережения и повышения энергетической эффективности поселения</w:t>
      </w:r>
    </w:p>
    <w:p w:rsidR="00D82845" w:rsidRPr="0051438E" w:rsidRDefault="00D82845" w:rsidP="0051438E">
      <w:pPr>
        <w:suppressAutoHyphens/>
        <w:snapToGrid w:val="0"/>
        <w:rPr>
          <w:rFonts w:cs="Arial"/>
          <w:lang w:eastAsia="ar-SA"/>
        </w:rPr>
      </w:pPr>
      <w:r w:rsidRPr="0051438E">
        <w:rPr>
          <w:rFonts w:cs="Arial"/>
          <w:lang w:eastAsia="ar-SA"/>
        </w:rPr>
        <w:t>1.Разработка плана мероприятий повышения энергетической эффективности и энергосбережения;</w:t>
      </w:r>
    </w:p>
    <w:p w:rsidR="00D82845" w:rsidRPr="0051438E" w:rsidRDefault="00D82845" w:rsidP="0051438E">
      <w:pPr>
        <w:suppressAutoHyphens/>
        <w:snapToGrid w:val="0"/>
        <w:rPr>
          <w:rFonts w:cs="Arial"/>
        </w:rPr>
      </w:pPr>
      <w:r w:rsidRPr="0051438E">
        <w:rPr>
          <w:rFonts w:cs="Arial"/>
          <w:lang w:eastAsia="ar-SA"/>
        </w:rPr>
        <w:t>2.</w:t>
      </w:r>
      <w:r w:rsidRPr="0051438E">
        <w:rPr>
          <w:rFonts w:cs="Arial"/>
        </w:rPr>
        <w:t>Внедрение управления уличным, наружным освещением автоматической системой;</w:t>
      </w:r>
    </w:p>
    <w:p w:rsidR="00D82845" w:rsidRPr="0051438E" w:rsidRDefault="00D82845" w:rsidP="0051438E">
      <w:pPr>
        <w:suppressAutoHyphens/>
        <w:snapToGrid w:val="0"/>
        <w:rPr>
          <w:rFonts w:cs="Arial"/>
        </w:rPr>
      </w:pPr>
      <w:r w:rsidRPr="0051438E">
        <w:rPr>
          <w:rFonts w:cs="Arial"/>
        </w:rPr>
        <w:t>3.Замена устаревших моделей трансформаторов на современные модели;</w:t>
      </w:r>
    </w:p>
    <w:p w:rsidR="00D82845" w:rsidRPr="0051438E" w:rsidRDefault="00D82845" w:rsidP="0051438E">
      <w:pPr>
        <w:rPr>
          <w:rFonts w:cs="Arial"/>
        </w:rPr>
      </w:pPr>
      <w:r w:rsidRPr="0051438E">
        <w:rPr>
          <w:rFonts w:cs="Arial"/>
        </w:rPr>
        <w:t>4.Применение местного и естественного освещения;</w:t>
      </w:r>
    </w:p>
    <w:p w:rsidR="00D82845" w:rsidRPr="0051438E" w:rsidRDefault="00D82845" w:rsidP="0051438E">
      <w:pPr>
        <w:rPr>
          <w:rFonts w:cs="Arial"/>
        </w:rPr>
      </w:pPr>
      <w:r w:rsidRPr="0051438E">
        <w:rPr>
          <w:rFonts w:cs="Arial"/>
        </w:rPr>
        <w:t>5.Устранение несанкционированного доступа к расходу воды и ликвидация утечек;</w:t>
      </w:r>
      <w:r w:rsidR="0051438E" w:rsidRPr="0051438E">
        <w:rPr>
          <w:rFonts w:cs="Arial"/>
        </w:rPr>
        <w:t xml:space="preserve"> </w:t>
      </w:r>
    </w:p>
    <w:p w:rsidR="00D82845" w:rsidRPr="0051438E" w:rsidRDefault="00D82845" w:rsidP="0051438E">
      <w:pPr>
        <w:rPr>
          <w:rFonts w:cs="Arial"/>
          <w:lang w:eastAsia="ar-SA"/>
        </w:rPr>
      </w:pPr>
      <w:r w:rsidRPr="0051438E">
        <w:rPr>
          <w:rFonts w:cs="Arial"/>
        </w:rPr>
        <w:t>6.Замена на энергосберегающие лампы традиционных ламп накаливания.</w:t>
      </w:r>
    </w:p>
    <w:p w:rsidR="00D82845" w:rsidRPr="0051438E" w:rsidRDefault="00D82845" w:rsidP="0051438E">
      <w:pPr>
        <w:suppressAutoHyphens/>
        <w:autoSpaceDE w:val="0"/>
        <w:rPr>
          <w:rFonts w:eastAsia="Arial" w:cs="Arial"/>
          <w:lang w:eastAsia="ar-SA"/>
        </w:rPr>
      </w:pPr>
    </w:p>
    <w:p w:rsidR="00D82845" w:rsidRPr="00A910CB" w:rsidRDefault="00D82845" w:rsidP="0022645F">
      <w:pPr>
        <w:widowControl w:val="0"/>
        <w:suppressAutoHyphens/>
        <w:autoSpaceDE w:val="0"/>
        <w:ind w:firstLine="0"/>
        <w:jc w:val="center"/>
        <w:rPr>
          <w:rFonts w:eastAsia="Arial" w:cs="Arial"/>
          <w:b/>
          <w:lang w:eastAsia="ar-SA"/>
        </w:rPr>
      </w:pPr>
      <w:r w:rsidRPr="0051438E">
        <w:rPr>
          <w:rFonts w:eastAsia="Arial" w:cs="Arial"/>
          <w:lang w:eastAsia="ar-SA"/>
        </w:rPr>
        <w:t xml:space="preserve">4.9. </w:t>
      </w:r>
      <w:r w:rsidRPr="00A910CB">
        <w:rPr>
          <w:rFonts w:eastAsia="Arial" w:cs="Arial"/>
          <w:b/>
          <w:lang w:eastAsia="ar-SA"/>
        </w:rPr>
        <w:t>Прогноз роста тарифов на ресурсы, продукцию и услуги организаций, осуществляющих электро-, газо-, тепло-, водоснабжение и водоотведение, и организаций, оказывающих услуги по утилизации, обезвреживанию и захоронению твердых бытовых отходов (далее -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</w:t>
      </w:r>
    </w:p>
    <w:p w:rsidR="00D82845" w:rsidRPr="0051438E" w:rsidRDefault="00D82845" w:rsidP="0051438E">
      <w:pPr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>Предусматривается оказание методического содействия предприятиям, оказывающим коммунальные услуги</w:t>
      </w:r>
      <w:r w:rsidR="00A910CB">
        <w:rPr>
          <w:rFonts w:eastAsia="Arial" w:cs="Arial"/>
          <w:lang w:eastAsia="ar-SA"/>
        </w:rPr>
        <w:t xml:space="preserve">, </w:t>
      </w:r>
      <w:r w:rsidRPr="0051438E">
        <w:rPr>
          <w:rFonts w:eastAsia="Arial" w:cs="Arial"/>
          <w:lang w:eastAsia="ar-SA"/>
        </w:rPr>
        <w:t>при осуществлении заимствований с целью модернизации объектов коммунальной инфраструктуры.</w:t>
      </w:r>
    </w:p>
    <w:p w:rsidR="00D82845" w:rsidRPr="0051438E" w:rsidRDefault="00D82845" w:rsidP="0051438E">
      <w:pPr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 Важным направлением для решения данных задач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D82845" w:rsidRPr="0051438E" w:rsidRDefault="00D82845" w:rsidP="0051438E">
      <w:pPr>
        <w:suppressAutoHyphens/>
        <w:autoSpaceDE w:val="0"/>
        <w:rPr>
          <w:rFonts w:eastAsia="Arial" w:cs="Arial"/>
          <w:lang w:eastAsia="ar-SA"/>
        </w:rPr>
      </w:pPr>
    </w:p>
    <w:p w:rsidR="00D82845" w:rsidRPr="0051438E" w:rsidRDefault="00D82845" w:rsidP="0022645F">
      <w:pPr>
        <w:widowControl w:val="0"/>
        <w:suppressAutoHyphens/>
        <w:autoSpaceDE w:val="0"/>
        <w:ind w:firstLine="0"/>
        <w:jc w:val="center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4.10. </w:t>
      </w:r>
      <w:r w:rsidRPr="00A910CB">
        <w:rPr>
          <w:rFonts w:eastAsia="Arial" w:cs="Arial"/>
          <w:b/>
          <w:lang w:eastAsia="ar-SA"/>
        </w:rPr>
        <w:t>Действующие тарифы, утвержденные уполномоченными органами</w:t>
      </w:r>
      <w:r w:rsidRPr="0051438E">
        <w:rPr>
          <w:rFonts w:eastAsia="Arial" w:cs="Arial"/>
          <w:lang w:eastAsia="ar-SA"/>
        </w:rPr>
        <w:t>.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>Регулирование тарифов осуществляется в соответствии с действующим законодательством. Органом регулирования тарифов на коммунальные ресурсы</w:t>
      </w:r>
      <w:r w:rsidR="0051438E" w:rsidRPr="0051438E">
        <w:rPr>
          <w:rFonts w:eastAsia="Arial" w:cs="Arial"/>
          <w:lang w:eastAsia="ar-SA"/>
        </w:rPr>
        <w:t xml:space="preserve"> </w:t>
      </w:r>
      <w:r w:rsidRPr="0051438E">
        <w:rPr>
          <w:rFonts w:eastAsia="Arial" w:cs="Arial"/>
          <w:lang w:eastAsia="ar-SA"/>
        </w:rPr>
        <w:t>является управление по государственному регулированию тарифов Воронежской области.</w:t>
      </w:r>
      <w:r w:rsidR="0051438E" w:rsidRPr="0051438E">
        <w:rPr>
          <w:rFonts w:eastAsia="Arial" w:cs="Arial"/>
          <w:lang w:eastAsia="ar-SA"/>
        </w:rPr>
        <w:t xml:space="preserve"> </w:t>
      </w:r>
      <w:r w:rsidRPr="0051438E">
        <w:rPr>
          <w:rFonts w:eastAsia="Arial" w:cs="Arial"/>
          <w:lang w:eastAsia="ar-SA"/>
        </w:rPr>
        <w:t>По состо</w:t>
      </w:r>
      <w:r w:rsidR="006968DC">
        <w:rPr>
          <w:rFonts w:eastAsia="Arial" w:cs="Arial"/>
          <w:lang w:eastAsia="ar-SA"/>
        </w:rPr>
        <w:t>янию на 01.01.2021</w:t>
      </w:r>
      <w:r w:rsidRPr="0051438E">
        <w:rPr>
          <w:rFonts w:eastAsia="Arial" w:cs="Arial"/>
          <w:lang w:eastAsia="ar-SA"/>
        </w:rPr>
        <w:t xml:space="preserve"> г. для потребителей</w:t>
      </w:r>
      <w:r w:rsidR="00275BA2" w:rsidRPr="00275BA2">
        <w:rPr>
          <w:rFonts w:eastAsia="Arial" w:cs="Arial"/>
          <w:lang w:eastAsia="ar-SA"/>
        </w:rPr>
        <w:t xml:space="preserve"> </w:t>
      </w:r>
      <w:r w:rsidR="00275BA2">
        <w:rPr>
          <w:rFonts w:eastAsia="Arial" w:cs="Arial"/>
          <w:lang w:eastAsia="ar-SA"/>
        </w:rPr>
        <w:t>Старомеловатского</w:t>
      </w:r>
      <w:r w:rsidRPr="0051438E">
        <w:rPr>
          <w:rFonts w:eastAsia="Arial" w:cs="Arial"/>
          <w:lang w:eastAsia="ar-SA"/>
        </w:rPr>
        <w:t xml:space="preserve">  сельского поселения действуют следующие тарифы на услуги организаций коммунального комплекса: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>- Тариф услуг по газоснабжению населения, действующий на территории</w:t>
      </w:r>
      <w:r w:rsidR="00275BA2" w:rsidRPr="00275BA2">
        <w:rPr>
          <w:rFonts w:eastAsia="Arial" w:cs="Arial"/>
          <w:lang w:eastAsia="ar-SA"/>
        </w:rPr>
        <w:t xml:space="preserve"> </w:t>
      </w:r>
      <w:r w:rsidR="00275BA2">
        <w:rPr>
          <w:rFonts w:eastAsia="Arial" w:cs="Arial"/>
          <w:lang w:eastAsia="ar-SA"/>
        </w:rPr>
        <w:t>Старомеловатского</w:t>
      </w:r>
      <w:r w:rsidRPr="0051438E">
        <w:rPr>
          <w:rFonts w:eastAsia="Arial" w:cs="Arial"/>
          <w:lang w:eastAsia="ar-SA"/>
        </w:rPr>
        <w:t xml:space="preserve">  сельского поселения составляет 5870,0 руб. тыс.куб.м. 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- Тариф услуг по электроснабжению населения, действующий на территории </w:t>
      </w:r>
      <w:r w:rsidR="00275BA2">
        <w:rPr>
          <w:rFonts w:eastAsia="Arial" w:cs="Arial"/>
          <w:lang w:eastAsia="ar-SA"/>
        </w:rPr>
        <w:t>Старомеловатского</w:t>
      </w:r>
      <w:r w:rsidRPr="0051438E">
        <w:rPr>
          <w:rFonts w:eastAsia="Arial" w:cs="Arial"/>
          <w:lang w:eastAsia="ar-SA"/>
        </w:rPr>
        <w:t xml:space="preserve"> сельского поселения составляет 2,70 руб. кВт.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- Тариф услуг по </w:t>
      </w:r>
      <w:r w:rsidR="00F0220F">
        <w:rPr>
          <w:rFonts w:eastAsia="Arial" w:cs="Arial"/>
          <w:lang w:eastAsia="ar-SA"/>
        </w:rPr>
        <w:t xml:space="preserve">обращению </w:t>
      </w:r>
      <w:r w:rsidRPr="0051438E">
        <w:rPr>
          <w:rFonts w:eastAsia="Arial" w:cs="Arial"/>
          <w:lang w:eastAsia="ar-SA"/>
        </w:rPr>
        <w:t xml:space="preserve"> </w:t>
      </w:r>
      <w:r w:rsidR="00F0220F">
        <w:rPr>
          <w:rFonts w:eastAsia="Arial" w:cs="Arial"/>
          <w:lang w:eastAsia="ar-SA"/>
        </w:rPr>
        <w:t>ТКО</w:t>
      </w:r>
      <w:r w:rsidRPr="0051438E">
        <w:rPr>
          <w:rFonts w:eastAsia="Arial" w:cs="Arial"/>
          <w:lang w:eastAsia="ar-SA"/>
        </w:rPr>
        <w:t>, действующий на территории</w:t>
      </w:r>
      <w:r w:rsidR="00275BA2" w:rsidRPr="00275BA2">
        <w:rPr>
          <w:rFonts w:eastAsia="Arial" w:cs="Arial"/>
          <w:lang w:eastAsia="ar-SA"/>
        </w:rPr>
        <w:t xml:space="preserve"> </w:t>
      </w:r>
      <w:r w:rsidR="00275BA2">
        <w:rPr>
          <w:rFonts w:eastAsia="Arial" w:cs="Arial"/>
          <w:lang w:eastAsia="ar-SA"/>
        </w:rPr>
        <w:t>Старомеловатского</w:t>
      </w:r>
      <w:r w:rsidRPr="0051438E">
        <w:rPr>
          <w:rFonts w:eastAsia="Arial" w:cs="Arial"/>
          <w:lang w:eastAsia="ar-SA"/>
        </w:rPr>
        <w:t xml:space="preserve">  сель</w:t>
      </w:r>
      <w:r w:rsidR="00F0220F">
        <w:rPr>
          <w:rFonts w:eastAsia="Arial" w:cs="Arial"/>
          <w:lang w:eastAsia="ar-SA"/>
        </w:rPr>
        <w:t xml:space="preserve">ского поселения составляет 555,81 </w:t>
      </w:r>
      <w:r w:rsidRPr="0051438E">
        <w:rPr>
          <w:rFonts w:eastAsia="Arial" w:cs="Arial"/>
          <w:lang w:eastAsia="ar-SA"/>
        </w:rPr>
        <w:t xml:space="preserve"> руб. м.куб.</w:t>
      </w:r>
      <w:r w:rsidR="00F0220F">
        <w:rPr>
          <w:rFonts w:eastAsia="Arial" w:cs="Arial"/>
          <w:lang w:eastAsia="ar-SA"/>
        </w:rPr>
        <w:t xml:space="preserve"> на 1 человека</w:t>
      </w:r>
    </w:p>
    <w:p w:rsidR="00D82845" w:rsidRPr="0051438E" w:rsidRDefault="00D82845" w:rsidP="00F0220F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- 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</w:p>
    <w:p w:rsidR="00D82845" w:rsidRPr="00A910CB" w:rsidRDefault="00D82845" w:rsidP="0022645F">
      <w:pPr>
        <w:widowControl w:val="0"/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51438E">
        <w:rPr>
          <w:rFonts w:eastAsia="Arial" w:cs="Arial"/>
          <w:lang w:eastAsia="ar-SA"/>
        </w:rPr>
        <w:t xml:space="preserve">4.11. </w:t>
      </w:r>
      <w:r w:rsidRPr="00A910CB">
        <w:rPr>
          <w:rFonts w:eastAsia="Arial" w:cs="Arial"/>
          <w:b/>
          <w:lang w:eastAsia="ar-SA"/>
        </w:rPr>
        <w:t>Оценка доступности для абонентов и потребителей платы за коммунальные услуги, в том числе оценку совокупного платежа граждан за коммунальные услуги, с учетом затрат на реализацию программы на соответствие критериям доступности.</w:t>
      </w:r>
    </w:p>
    <w:p w:rsidR="00D82845" w:rsidRPr="00A910CB" w:rsidRDefault="00D82845" w:rsidP="0051438E">
      <w:pPr>
        <w:shd w:val="clear" w:color="auto" w:fill="FFFFFF"/>
        <w:suppressAutoHyphens/>
        <w:rPr>
          <w:rFonts w:cs="Arial"/>
          <w:b/>
          <w:lang w:eastAsia="ar-S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17"/>
        <w:gridCol w:w="4937"/>
        <w:gridCol w:w="1405"/>
        <w:gridCol w:w="2612"/>
      </w:tblGrid>
      <w:tr w:rsidR="0051438E" w:rsidRPr="00F17337" w:rsidTr="0022645F">
        <w:trPr>
          <w:trHeight w:val="805"/>
        </w:trPr>
        <w:tc>
          <w:tcPr>
            <w:tcW w:w="3205" w:type="pct"/>
            <w:gridSpan w:val="2"/>
            <w:shd w:val="clear" w:color="auto" w:fill="auto"/>
            <w:noWrap/>
            <w:vAlign w:val="center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lastRenderedPageBreak/>
              <w:t>Наименование показателей</w:t>
            </w:r>
          </w:p>
          <w:p w:rsidR="00D82845" w:rsidRPr="0051438E" w:rsidRDefault="00D82845" w:rsidP="0022645F">
            <w:pPr>
              <w:ind w:firstLine="0"/>
              <w:rPr>
                <w:rFonts w:cs="Arial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ед.изм.</w:t>
            </w:r>
          </w:p>
          <w:p w:rsidR="00D82845" w:rsidRPr="0051438E" w:rsidRDefault="00D82845" w:rsidP="0022645F">
            <w:pPr>
              <w:ind w:firstLine="0"/>
              <w:rPr>
                <w:rFonts w:cs="Arial"/>
              </w:rPr>
            </w:pP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Значение показателя</w:t>
            </w:r>
          </w:p>
          <w:p w:rsidR="00D82845" w:rsidRPr="0051438E" w:rsidRDefault="00D82845" w:rsidP="0022645F">
            <w:pPr>
              <w:ind w:firstLine="0"/>
              <w:rPr>
                <w:rFonts w:cs="Arial"/>
              </w:rPr>
            </w:pPr>
          </w:p>
        </w:tc>
      </w:tr>
      <w:tr w:rsidR="0051438E" w:rsidRPr="00F17337" w:rsidTr="0022645F">
        <w:trPr>
          <w:trHeight w:val="525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1.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Доля расходов на коммунальные услуги в совокупном доходе семьи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%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12,5</w:t>
            </w:r>
          </w:p>
        </w:tc>
      </w:tr>
      <w:tr w:rsidR="0051438E" w:rsidRPr="00F17337" w:rsidTr="0022645F">
        <w:trPr>
          <w:trHeight w:val="525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1.1.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Среднедушевой доход населения МО, руб./чел. в месяц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руб.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A910CB" w:rsidP="00A910C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1800</w:t>
            </w:r>
            <w:r w:rsidR="00D82845" w:rsidRPr="0051438E">
              <w:rPr>
                <w:rFonts w:cs="Arial"/>
              </w:rPr>
              <w:t>0</w:t>
            </w:r>
          </w:p>
        </w:tc>
      </w:tr>
      <w:tr w:rsidR="0051438E" w:rsidRPr="00F17337" w:rsidTr="0022645F">
        <w:trPr>
          <w:trHeight w:val="525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1.2.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Общий совокупный платеж граждан за все потребляемые коммунальные услуги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тыс. руб.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A910CB" w:rsidP="0022645F">
            <w:pPr>
              <w:ind w:firstLine="0"/>
              <w:rPr>
                <w:rFonts w:cs="Arial"/>
              </w:rPr>
            </w:pPr>
            <w:r>
              <w:rPr>
                <w:rFonts w:cs="Arial"/>
                <w:lang w:eastAsia="ar-SA"/>
              </w:rPr>
              <w:t>3375,0</w:t>
            </w:r>
          </w:p>
        </w:tc>
      </w:tr>
      <w:tr w:rsidR="0051438E" w:rsidRPr="00F17337" w:rsidTr="0022645F">
        <w:trPr>
          <w:trHeight w:val="525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1.3.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Численность населения муниципального образования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тыс.чел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A910CB" w:rsidP="0022645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2187</w:t>
            </w:r>
          </w:p>
        </w:tc>
      </w:tr>
      <w:tr w:rsidR="0051438E" w:rsidRPr="00F17337" w:rsidTr="0022645F">
        <w:trPr>
          <w:trHeight w:val="525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2.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Доля населения с доходами ниже прожиточного минимума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%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25</w:t>
            </w:r>
          </w:p>
        </w:tc>
      </w:tr>
      <w:tr w:rsidR="0051438E" w:rsidRPr="00F17337" w:rsidTr="0022645F">
        <w:trPr>
          <w:trHeight w:val="525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2.1.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Численность населения с доходами ниже прожиточного минимума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тыс.чел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A910CB" w:rsidP="0022645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0,55</w:t>
            </w:r>
          </w:p>
        </w:tc>
      </w:tr>
      <w:tr w:rsidR="0051438E" w:rsidRPr="00F17337" w:rsidTr="0022645F">
        <w:trPr>
          <w:trHeight w:val="525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2.2.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Общая численность населения муниципального образования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тыс.чел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A910CB" w:rsidP="0022645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2,18</w:t>
            </w:r>
          </w:p>
        </w:tc>
      </w:tr>
      <w:tr w:rsidR="0051438E" w:rsidRPr="00F17337" w:rsidTr="0022645F">
        <w:trPr>
          <w:trHeight w:val="525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3.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Уровень собираемости платежей за коммунальные услуги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%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98,</w:t>
            </w:r>
            <w:r w:rsidR="00A910CB">
              <w:rPr>
                <w:rFonts w:cs="Arial"/>
                <w:bCs/>
              </w:rPr>
              <w:t>0</w:t>
            </w:r>
          </w:p>
        </w:tc>
      </w:tr>
      <w:tr w:rsidR="0051438E" w:rsidRPr="00F17337" w:rsidTr="0022645F">
        <w:trPr>
          <w:trHeight w:val="78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3.1.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Сумма начисленных платежей гражданам за коммунальные услуги по муниципальному образованию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тыс. руб.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A910CB" w:rsidP="0022645F">
            <w:pPr>
              <w:ind w:firstLine="0"/>
              <w:rPr>
                <w:rFonts w:cs="Arial"/>
              </w:rPr>
            </w:pPr>
            <w:r>
              <w:rPr>
                <w:rFonts w:cs="Arial"/>
                <w:lang w:eastAsia="ar-SA"/>
              </w:rPr>
              <w:t>3375,0</w:t>
            </w:r>
            <w:r w:rsidR="00D82845" w:rsidRPr="0051438E">
              <w:rPr>
                <w:rFonts w:cs="Arial"/>
                <w:lang w:eastAsia="ar-SA"/>
              </w:rPr>
              <w:t xml:space="preserve"> </w:t>
            </w:r>
          </w:p>
        </w:tc>
      </w:tr>
      <w:tr w:rsidR="0051438E" w:rsidRPr="00F17337" w:rsidTr="0022645F">
        <w:trPr>
          <w:trHeight w:val="525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3.2.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Сумма оплаченных платежей гражданам за коммунальные услуги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тыс. руб.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A910CB" w:rsidP="0022645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3307,0</w:t>
            </w:r>
            <w:r w:rsidR="00D82845" w:rsidRPr="0051438E">
              <w:rPr>
                <w:rFonts w:cs="Arial"/>
              </w:rPr>
              <w:t xml:space="preserve"> </w:t>
            </w:r>
          </w:p>
        </w:tc>
      </w:tr>
      <w:tr w:rsidR="0051438E" w:rsidRPr="00F17337" w:rsidTr="0022645F">
        <w:trPr>
          <w:trHeight w:val="780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4.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Доля получателей субсидий на оплату коммунальных услуг в общей численности населения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  <w:bCs/>
              </w:rPr>
            </w:pPr>
            <w:r w:rsidRPr="0051438E">
              <w:rPr>
                <w:rFonts w:cs="Arial"/>
                <w:bCs/>
              </w:rPr>
              <w:t>%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A910CB" w:rsidP="0022645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11,4</w:t>
            </w:r>
          </w:p>
        </w:tc>
      </w:tr>
      <w:tr w:rsidR="0051438E" w:rsidRPr="00F17337" w:rsidTr="0022645F">
        <w:trPr>
          <w:trHeight w:val="525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4.1.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Численность семей, претендующих на получение субсидий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ед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A910CB" w:rsidP="0022645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94</w:t>
            </w:r>
          </w:p>
        </w:tc>
      </w:tr>
      <w:tr w:rsidR="0051438E" w:rsidRPr="00F17337" w:rsidTr="0022645F">
        <w:trPr>
          <w:trHeight w:val="525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4.2.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Численность населения муниципального образования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чел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A910CB" w:rsidP="0022645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2,187</w:t>
            </w:r>
          </w:p>
        </w:tc>
      </w:tr>
      <w:tr w:rsidR="0051438E" w:rsidRPr="00F17337" w:rsidTr="0022645F">
        <w:trPr>
          <w:trHeight w:val="525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4.3.</w:t>
            </w: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Средний по муниципальному образованию коэффициент семейности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чел/семью</w:t>
            </w: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  <w:r w:rsidRPr="0051438E">
              <w:rPr>
                <w:rFonts w:cs="Arial"/>
              </w:rPr>
              <w:t>2,4</w:t>
            </w:r>
          </w:p>
        </w:tc>
      </w:tr>
      <w:tr w:rsidR="0051438E" w:rsidRPr="00F17337" w:rsidTr="0022645F">
        <w:trPr>
          <w:trHeight w:val="525"/>
        </w:trPr>
        <w:tc>
          <w:tcPr>
            <w:tcW w:w="368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</w:p>
        </w:tc>
        <w:tc>
          <w:tcPr>
            <w:tcW w:w="2838" w:type="pct"/>
            <w:shd w:val="clear" w:color="auto" w:fill="auto"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D82845" w:rsidRPr="0051438E" w:rsidRDefault="00D82845" w:rsidP="0022645F">
            <w:pPr>
              <w:ind w:firstLine="0"/>
              <w:rPr>
                <w:rFonts w:cs="Arial"/>
              </w:rPr>
            </w:pPr>
          </w:p>
        </w:tc>
      </w:tr>
    </w:tbl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</w:p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>Доля расходов на коммунальные услуги в совокупно</w:t>
      </w:r>
      <w:r w:rsidR="006968DC">
        <w:rPr>
          <w:rFonts w:eastAsia="Arial" w:cs="Arial"/>
          <w:lang w:eastAsia="ar-SA"/>
        </w:rPr>
        <w:t>м доходе семьи в</w:t>
      </w:r>
      <w:r w:rsidR="008C1930" w:rsidRPr="008C1930">
        <w:rPr>
          <w:rFonts w:eastAsia="Arial" w:cs="Arial"/>
          <w:lang w:eastAsia="ar-SA"/>
        </w:rPr>
        <w:t xml:space="preserve"> </w:t>
      </w:r>
      <w:r w:rsidR="008C1930">
        <w:rPr>
          <w:rFonts w:eastAsia="Arial" w:cs="Arial"/>
          <w:lang w:eastAsia="ar-SA"/>
        </w:rPr>
        <w:t>Старомеловатском</w:t>
      </w:r>
      <w:r w:rsidR="006968DC">
        <w:rPr>
          <w:rFonts w:eastAsia="Arial" w:cs="Arial"/>
          <w:lang w:eastAsia="ar-SA"/>
        </w:rPr>
        <w:t xml:space="preserve"> </w:t>
      </w:r>
      <w:r w:rsidR="0051438E" w:rsidRPr="0051438E">
        <w:rPr>
          <w:rFonts w:eastAsia="Arial" w:cs="Arial"/>
          <w:lang w:eastAsia="ar-SA"/>
        </w:rPr>
        <w:t xml:space="preserve"> </w:t>
      </w:r>
      <w:r w:rsidRPr="0051438E">
        <w:rPr>
          <w:rFonts w:eastAsia="Arial" w:cs="Arial"/>
          <w:lang w:eastAsia="ar-SA"/>
        </w:rPr>
        <w:t>сельском поселении составляет 12,5%, что не превышает величину, соответствующую максимально допустимой доле расходов граждан на оплату жилого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 помещения и коммунальных услуг в совокупном доходе семьи, установленную в Воронежской области в размере 22%. 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Доля получателей субсидий на оплату коммунальных услуг в общей численности населения  </w:t>
      </w:r>
      <w:r w:rsidR="008C1930">
        <w:rPr>
          <w:rFonts w:eastAsia="Arial" w:cs="Arial"/>
          <w:lang w:eastAsia="ar-SA"/>
        </w:rPr>
        <w:t>Старомеловатского</w:t>
      </w:r>
      <w:r w:rsidR="008C1930" w:rsidRPr="0051438E">
        <w:rPr>
          <w:rFonts w:eastAsia="Arial" w:cs="Arial"/>
          <w:lang w:eastAsia="ar-SA"/>
        </w:rPr>
        <w:t xml:space="preserve"> </w:t>
      </w:r>
      <w:r w:rsidRPr="0051438E">
        <w:rPr>
          <w:rFonts w:eastAsia="Arial" w:cs="Arial"/>
          <w:lang w:eastAsia="ar-SA"/>
        </w:rPr>
        <w:t xml:space="preserve">сельского поселения не превышает долю населения с доходами ниже прожиточного минимума. 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>Уровень собираемости платежей за коммунальные услуги составляет 9</w:t>
      </w:r>
      <w:r w:rsidR="003D6F1D">
        <w:rPr>
          <w:rFonts w:eastAsia="Arial" w:cs="Arial"/>
          <w:lang w:eastAsia="ar-SA"/>
        </w:rPr>
        <w:t>8</w:t>
      </w:r>
      <w:r w:rsidRPr="0051438E">
        <w:rPr>
          <w:rFonts w:eastAsia="Arial" w:cs="Arial"/>
          <w:lang w:eastAsia="ar-SA"/>
        </w:rPr>
        <w:t xml:space="preserve">%, что свидетельствует о нормальной дисциплине платежей и доли задолженности, не влияющей на финансовую устойчивость организаций коммунального комплекса, оказывающих услуги потребителям </w:t>
      </w:r>
      <w:r w:rsidR="008C1930">
        <w:rPr>
          <w:rFonts w:eastAsia="Arial" w:cs="Arial"/>
          <w:lang w:eastAsia="ar-SA"/>
        </w:rPr>
        <w:t>Старомеловатского</w:t>
      </w:r>
      <w:r w:rsidRPr="0051438E">
        <w:rPr>
          <w:rFonts w:eastAsia="Arial" w:cs="Arial"/>
          <w:lang w:eastAsia="ar-SA"/>
        </w:rPr>
        <w:t xml:space="preserve"> сельского поселения.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Учитывая, что рост платы граждан за коммунальные услуги ограничивается устанавливаемыми ежегодно предельными минимальными и (или) </w:t>
      </w:r>
      <w:r w:rsidRPr="0051438E">
        <w:rPr>
          <w:rFonts w:eastAsia="Arial" w:cs="Arial"/>
          <w:lang w:eastAsia="ar-SA"/>
        </w:rPr>
        <w:lastRenderedPageBreak/>
        <w:t>максимальными индексами возможного изменения размера платы граждан за коммунальные услуги,</w:t>
      </w:r>
      <w:r w:rsidR="0051438E" w:rsidRPr="0051438E">
        <w:rPr>
          <w:rFonts w:eastAsia="Arial" w:cs="Arial"/>
          <w:lang w:eastAsia="ar-SA"/>
        </w:rPr>
        <w:t xml:space="preserve"> </w:t>
      </w:r>
      <w:r w:rsidRPr="0051438E">
        <w:rPr>
          <w:rFonts w:eastAsia="Arial" w:cs="Arial"/>
          <w:lang w:eastAsia="ar-SA"/>
        </w:rPr>
        <w:t>а также вышеизложенные показатели платежеспособности, расходы на реализацию программы следует считать доступными.</w:t>
      </w:r>
    </w:p>
    <w:p w:rsidR="00D82845" w:rsidRPr="0051438E" w:rsidRDefault="00D82845" w:rsidP="0051438E">
      <w:pPr>
        <w:suppressAutoHyphens/>
        <w:autoSpaceDE w:val="0"/>
        <w:rPr>
          <w:rFonts w:eastAsia="Arial" w:cs="Arial"/>
          <w:lang w:eastAsia="ar-SA"/>
        </w:rPr>
      </w:pPr>
    </w:p>
    <w:p w:rsidR="00D82845" w:rsidRPr="003D6F1D" w:rsidRDefault="00D82845" w:rsidP="0022645F">
      <w:pPr>
        <w:suppressAutoHyphens/>
        <w:ind w:firstLine="0"/>
        <w:jc w:val="center"/>
        <w:rPr>
          <w:rFonts w:cs="Arial"/>
          <w:b/>
          <w:lang w:eastAsia="ar-SA"/>
        </w:rPr>
      </w:pPr>
      <w:r w:rsidRPr="003D6F1D">
        <w:rPr>
          <w:rFonts w:cs="Arial"/>
          <w:b/>
          <w:lang w:val="en-US" w:eastAsia="ar-SA"/>
        </w:rPr>
        <w:t>V</w:t>
      </w:r>
      <w:r w:rsidRPr="003D6F1D">
        <w:rPr>
          <w:rFonts w:cs="Arial"/>
          <w:b/>
          <w:lang w:eastAsia="ar-SA"/>
        </w:rPr>
        <w:t>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D82845" w:rsidRPr="003D6F1D" w:rsidRDefault="00D82845" w:rsidP="0022645F">
      <w:pPr>
        <w:suppressAutoHyphens/>
        <w:ind w:firstLine="0"/>
        <w:jc w:val="center"/>
        <w:rPr>
          <w:rFonts w:cs="Arial"/>
          <w:b/>
          <w:lang w:eastAsia="ar-SA"/>
        </w:rPr>
      </w:pPr>
      <w:r w:rsidRPr="003D6F1D">
        <w:rPr>
          <w:rFonts w:cs="Arial"/>
          <w:b/>
          <w:lang w:eastAsia="ar-SA"/>
        </w:rPr>
        <w:t>коммунальной инфраструктуры</w:t>
      </w:r>
      <w:r w:rsidR="008C1930" w:rsidRPr="003D6F1D">
        <w:rPr>
          <w:rFonts w:eastAsia="Arial" w:cs="Arial"/>
          <w:b/>
          <w:lang w:eastAsia="ar-SA"/>
        </w:rPr>
        <w:t xml:space="preserve"> Старомеловатского</w:t>
      </w:r>
      <w:r w:rsidRPr="003D6F1D">
        <w:rPr>
          <w:rFonts w:cs="Arial"/>
          <w:b/>
          <w:lang w:eastAsia="ar-SA"/>
        </w:rPr>
        <w:t xml:space="preserve">  сельского поселения</w:t>
      </w:r>
    </w:p>
    <w:p w:rsidR="00D82845" w:rsidRPr="003D6F1D" w:rsidRDefault="008C1930" w:rsidP="0022645F">
      <w:pPr>
        <w:suppressAutoHyphens/>
        <w:ind w:firstLine="0"/>
        <w:jc w:val="center"/>
        <w:rPr>
          <w:rFonts w:cs="Arial"/>
          <w:b/>
          <w:lang w:eastAsia="ar-SA"/>
        </w:rPr>
      </w:pPr>
      <w:r w:rsidRPr="003D6F1D">
        <w:rPr>
          <w:rFonts w:cs="Arial"/>
          <w:b/>
          <w:lang w:eastAsia="ar-SA"/>
        </w:rPr>
        <w:t xml:space="preserve">Петропавловского </w:t>
      </w:r>
      <w:r w:rsidR="00D82845" w:rsidRPr="003D6F1D">
        <w:rPr>
          <w:rFonts w:cs="Arial"/>
          <w:b/>
          <w:lang w:eastAsia="ar-SA"/>
        </w:rPr>
        <w:t xml:space="preserve"> муниципального района Воронежской области</w:t>
      </w:r>
    </w:p>
    <w:p w:rsidR="00D82845" w:rsidRPr="003D6F1D" w:rsidRDefault="00D82845" w:rsidP="0022645F">
      <w:pPr>
        <w:suppressAutoHyphens/>
        <w:ind w:firstLine="0"/>
        <w:jc w:val="center"/>
        <w:rPr>
          <w:rFonts w:cs="Arial"/>
          <w:b/>
          <w:lang w:eastAsia="ar-SA"/>
        </w:rPr>
      </w:pPr>
      <w:r w:rsidRPr="003D6F1D">
        <w:rPr>
          <w:rFonts w:cs="Arial"/>
          <w:b/>
          <w:lang w:eastAsia="ar-SA"/>
        </w:rPr>
        <w:t>на 20</w:t>
      </w:r>
      <w:r w:rsidR="003D6F1D">
        <w:rPr>
          <w:rFonts w:cs="Arial"/>
          <w:b/>
          <w:lang w:eastAsia="ar-SA"/>
        </w:rPr>
        <w:t>21</w:t>
      </w:r>
      <w:r w:rsidRPr="003D6F1D">
        <w:rPr>
          <w:rFonts w:cs="Arial"/>
          <w:b/>
          <w:lang w:eastAsia="ar-SA"/>
        </w:rPr>
        <w:t>-2030 годы</w:t>
      </w:r>
    </w:p>
    <w:p w:rsidR="00D82845" w:rsidRPr="0051438E" w:rsidRDefault="00D82845" w:rsidP="0051438E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>5.1. Механизм реализации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программы и контроль за ходом ее выполнения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 Реализация Программы осуществляется администрацией </w:t>
      </w:r>
      <w:r w:rsidR="008C1930">
        <w:rPr>
          <w:rFonts w:eastAsia="Arial" w:cs="Arial"/>
          <w:lang w:eastAsia="ar-SA"/>
        </w:rPr>
        <w:t>Старомеловатского</w:t>
      </w:r>
      <w:r w:rsidRPr="0051438E">
        <w:rPr>
          <w:rFonts w:cs="Arial"/>
          <w:lang w:eastAsia="ar-SA"/>
        </w:rPr>
        <w:t xml:space="preserve"> сельского поселения </w:t>
      </w:r>
      <w:r w:rsidR="008C1930">
        <w:rPr>
          <w:rFonts w:cs="Arial"/>
          <w:lang w:eastAsia="ar-SA"/>
        </w:rPr>
        <w:t xml:space="preserve">Петропавловского 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муниципального района. Для решения задач программы предполагается использовать средства федерального бюджета, областного бюджета,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 xml:space="preserve">средства местного бюджета, собственные средства предприятий коммунального комплекса. 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 Пересмотр тарифов на ЖКУ производится в соответствии с действующим законодательством.</w:t>
      </w:r>
    </w:p>
    <w:p w:rsidR="00D82845" w:rsidRPr="0051438E" w:rsidRDefault="0051438E" w:rsidP="0051438E">
      <w:pPr>
        <w:widowControl w:val="0"/>
        <w:suppressAutoHyphens/>
        <w:autoSpaceDE w:val="0"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 </w:t>
      </w:r>
      <w:r w:rsidR="00D82845" w:rsidRPr="0051438E">
        <w:rPr>
          <w:rFonts w:cs="Arial"/>
          <w:lang w:eastAsia="ar-SA"/>
        </w:rPr>
        <w:t xml:space="preserve">В рамках реализации данной программы в соответствии со стратегическими приоритетами развития </w:t>
      </w:r>
      <w:r w:rsidR="008C1930">
        <w:rPr>
          <w:rFonts w:eastAsia="Arial" w:cs="Arial"/>
          <w:lang w:eastAsia="ar-SA"/>
        </w:rPr>
        <w:t>Старомеловатского</w:t>
      </w:r>
      <w:r w:rsidRPr="0051438E">
        <w:rPr>
          <w:rFonts w:cs="Arial"/>
          <w:lang w:eastAsia="ar-SA"/>
        </w:rPr>
        <w:t xml:space="preserve"> </w:t>
      </w:r>
      <w:r w:rsidR="00D82845" w:rsidRPr="0051438E">
        <w:rPr>
          <w:rFonts w:cs="Arial"/>
          <w:lang w:eastAsia="ar-SA"/>
        </w:rPr>
        <w:t>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Исполнителями программы являются администрация</w:t>
      </w:r>
      <w:r w:rsidR="008C1930" w:rsidRPr="008C1930">
        <w:rPr>
          <w:rFonts w:eastAsia="Arial" w:cs="Arial"/>
          <w:lang w:eastAsia="ar-SA"/>
        </w:rPr>
        <w:t xml:space="preserve"> </w:t>
      </w:r>
      <w:r w:rsidR="008C1930">
        <w:rPr>
          <w:rFonts w:eastAsia="Arial" w:cs="Arial"/>
          <w:lang w:eastAsia="ar-SA"/>
        </w:rPr>
        <w:t>Старомеловатского</w:t>
      </w:r>
      <w:r w:rsidRPr="0051438E">
        <w:rPr>
          <w:rFonts w:cs="Arial"/>
          <w:lang w:eastAsia="ar-SA"/>
        </w:rPr>
        <w:t xml:space="preserve"> сельского поселения</w:t>
      </w:r>
      <w:r w:rsidR="0051438E" w:rsidRPr="0051438E">
        <w:rPr>
          <w:rFonts w:cs="Arial"/>
          <w:lang w:eastAsia="ar-SA"/>
        </w:rPr>
        <w:t xml:space="preserve"> </w:t>
      </w:r>
      <w:r w:rsidR="008C1930">
        <w:rPr>
          <w:rFonts w:cs="Arial"/>
          <w:lang w:eastAsia="ar-SA"/>
        </w:rPr>
        <w:t>Петропавловского</w:t>
      </w:r>
      <w:r w:rsidRPr="0051438E">
        <w:rPr>
          <w:rFonts w:cs="Arial"/>
          <w:lang w:eastAsia="ar-SA"/>
        </w:rPr>
        <w:t xml:space="preserve"> муниципального района Воронежской области и организации коммунального комплекса.</w:t>
      </w:r>
    </w:p>
    <w:p w:rsidR="00D82845" w:rsidRPr="0051438E" w:rsidRDefault="00D82845" w:rsidP="0051438E">
      <w:pPr>
        <w:widowControl w:val="0"/>
        <w:suppressAutoHyphens/>
        <w:autoSpaceDE w:val="0"/>
        <w:rPr>
          <w:rFonts w:cs="Arial"/>
          <w:lang w:eastAsia="ar-SA"/>
        </w:rPr>
      </w:pPr>
      <w:r w:rsidRPr="0051438E">
        <w:rPr>
          <w:rFonts w:cs="Arial"/>
          <w:lang w:eastAsia="ar-SA"/>
        </w:rPr>
        <w:t>Контроль за реализацией Программы осуществляет по итогам каждого года администрация</w:t>
      </w:r>
      <w:r w:rsidR="0051438E" w:rsidRPr="0051438E">
        <w:rPr>
          <w:rFonts w:cs="Arial"/>
          <w:lang w:eastAsia="ar-SA"/>
        </w:rPr>
        <w:t xml:space="preserve"> </w:t>
      </w:r>
      <w:r w:rsidR="008C1930">
        <w:rPr>
          <w:rFonts w:eastAsia="Arial" w:cs="Arial"/>
          <w:lang w:eastAsia="ar-SA"/>
        </w:rPr>
        <w:t>Старомеловатского</w:t>
      </w:r>
      <w:r w:rsidR="0051438E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 xml:space="preserve">сельского поселения и Совет народных депутатов </w:t>
      </w:r>
      <w:r w:rsidR="008C1930">
        <w:rPr>
          <w:rFonts w:eastAsia="Arial" w:cs="Arial"/>
          <w:lang w:eastAsia="ar-SA"/>
        </w:rPr>
        <w:t>Старомеловатского</w:t>
      </w:r>
      <w:r w:rsidRPr="0051438E">
        <w:rPr>
          <w:rFonts w:cs="Arial"/>
          <w:lang w:eastAsia="ar-SA"/>
        </w:rPr>
        <w:t xml:space="preserve"> сельского поселения.</w:t>
      </w:r>
    </w:p>
    <w:p w:rsidR="00D82845" w:rsidRPr="0051438E" w:rsidRDefault="00D82845" w:rsidP="0051438E">
      <w:pPr>
        <w:shd w:val="clear" w:color="auto" w:fill="FFFFFF"/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 w:rsidR="008C1930">
        <w:rPr>
          <w:rFonts w:eastAsia="Arial" w:cs="Arial"/>
          <w:lang w:eastAsia="ar-SA"/>
        </w:rPr>
        <w:t>Старомеловатского</w:t>
      </w:r>
      <w:r w:rsidR="008C1930" w:rsidRPr="0051438E">
        <w:rPr>
          <w:rFonts w:cs="Arial"/>
          <w:lang w:eastAsia="ar-SA"/>
        </w:rPr>
        <w:t xml:space="preserve"> </w:t>
      </w:r>
      <w:r w:rsidRPr="0051438E">
        <w:rPr>
          <w:rFonts w:cs="Arial"/>
          <w:lang w:eastAsia="ar-SA"/>
        </w:rPr>
        <w:t>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D82845" w:rsidRPr="0051438E" w:rsidRDefault="00D82845" w:rsidP="0051438E">
      <w:pPr>
        <w:shd w:val="clear" w:color="auto" w:fill="FFFFFF"/>
        <w:suppressAutoHyphens/>
        <w:rPr>
          <w:rFonts w:cs="Arial"/>
          <w:lang w:eastAsia="ar-SA"/>
        </w:rPr>
      </w:pPr>
    </w:p>
    <w:tbl>
      <w:tblPr>
        <w:tblW w:w="6367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2215"/>
        <w:gridCol w:w="992"/>
        <w:gridCol w:w="975"/>
        <w:gridCol w:w="975"/>
        <w:gridCol w:w="975"/>
        <w:gridCol w:w="321"/>
        <w:gridCol w:w="654"/>
        <w:gridCol w:w="2723"/>
        <w:gridCol w:w="1190"/>
        <w:gridCol w:w="1308"/>
      </w:tblGrid>
      <w:tr w:rsidR="0051438E" w:rsidRPr="00F17337" w:rsidTr="00710E38">
        <w:trPr>
          <w:gridAfter w:val="2"/>
          <w:wAfter w:w="1011" w:type="pct"/>
          <w:trHeight w:val="599"/>
          <w:tblCellSpacing w:w="20" w:type="dxa"/>
        </w:trPr>
        <w:tc>
          <w:tcPr>
            <w:tcW w:w="874" w:type="pct"/>
            <w:vMerge w:val="restart"/>
            <w:shd w:val="clear" w:color="auto" w:fill="auto"/>
            <w:vAlign w:val="center"/>
          </w:tcPr>
          <w:p w:rsidR="00D82845" w:rsidRPr="0051438E" w:rsidRDefault="00D82845" w:rsidP="0022645F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Источники финансирования</w:t>
            </w:r>
          </w:p>
        </w:tc>
        <w:tc>
          <w:tcPr>
            <w:tcW w:w="3050" w:type="pct"/>
            <w:gridSpan w:val="7"/>
            <w:shd w:val="clear" w:color="auto" w:fill="auto"/>
            <w:vAlign w:val="center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 том числе по годам реализации ПКР</w:t>
            </w:r>
          </w:p>
        </w:tc>
      </w:tr>
      <w:tr w:rsidR="00710E38" w:rsidRPr="00F17337" w:rsidTr="00710E38">
        <w:trPr>
          <w:gridAfter w:val="2"/>
          <w:wAfter w:w="1011" w:type="pct"/>
          <w:trHeight w:val="346"/>
          <w:tblCellSpacing w:w="20" w:type="dxa"/>
        </w:trPr>
        <w:tc>
          <w:tcPr>
            <w:tcW w:w="874" w:type="pct"/>
            <w:vMerge/>
            <w:shd w:val="clear" w:color="auto" w:fill="auto"/>
            <w:vAlign w:val="center"/>
          </w:tcPr>
          <w:p w:rsidR="00D82845" w:rsidRPr="0051438E" w:rsidRDefault="00D82845" w:rsidP="0022645F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D82845" w:rsidRPr="0051438E" w:rsidRDefault="006968DC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2021</w:t>
            </w:r>
            <w:r w:rsidR="00D82845" w:rsidRPr="0051438E">
              <w:rPr>
                <w:rFonts w:cs="Arial"/>
                <w:lang w:eastAsia="ar-SA"/>
              </w:rPr>
              <w:t>г.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2845" w:rsidRPr="0051438E" w:rsidRDefault="006968DC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2022</w:t>
            </w:r>
            <w:r w:rsidR="00D82845" w:rsidRPr="0051438E">
              <w:rPr>
                <w:rFonts w:cs="Arial"/>
                <w:lang w:eastAsia="ar-SA"/>
              </w:rPr>
              <w:t>г.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82845" w:rsidRPr="0051438E" w:rsidRDefault="006968DC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2023</w:t>
            </w:r>
            <w:r w:rsidR="00D82845" w:rsidRPr="0051438E">
              <w:rPr>
                <w:rFonts w:cs="Arial"/>
                <w:lang w:eastAsia="ar-SA"/>
              </w:rPr>
              <w:t>г.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82845" w:rsidRPr="0051438E" w:rsidRDefault="006968DC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  <w:r w:rsidR="00D82845" w:rsidRPr="0051438E">
              <w:rPr>
                <w:rFonts w:cs="Arial"/>
                <w:lang w:eastAsia="ar-SA"/>
              </w:rPr>
              <w:t>г.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:rsidR="00D82845" w:rsidRPr="0051438E" w:rsidRDefault="006968DC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2025</w:t>
            </w:r>
            <w:r w:rsidR="00D82845" w:rsidRPr="0051438E">
              <w:rPr>
                <w:rFonts w:cs="Arial"/>
                <w:lang w:eastAsia="ar-SA"/>
              </w:rPr>
              <w:t>г.</w:t>
            </w:r>
          </w:p>
        </w:tc>
        <w:tc>
          <w:tcPr>
            <w:tcW w:w="1030" w:type="pct"/>
            <w:vAlign w:val="center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2021-2030гг.</w:t>
            </w:r>
          </w:p>
        </w:tc>
      </w:tr>
      <w:tr w:rsidR="0051438E" w:rsidRPr="00F17337" w:rsidTr="00710E38">
        <w:trPr>
          <w:gridAfter w:val="2"/>
          <w:wAfter w:w="1011" w:type="pct"/>
          <w:trHeight w:val="568"/>
          <w:tblCellSpacing w:w="20" w:type="dxa"/>
        </w:trPr>
        <w:tc>
          <w:tcPr>
            <w:tcW w:w="3941" w:type="pct"/>
            <w:gridSpan w:val="8"/>
            <w:shd w:val="clear" w:color="auto" w:fill="auto"/>
          </w:tcPr>
          <w:p w:rsidR="00D82845" w:rsidRPr="0051438E" w:rsidRDefault="00D82845" w:rsidP="0022645F">
            <w:pPr>
              <w:numPr>
                <w:ilvl w:val="0"/>
                <w:numId w:val="33"/>
              </w:numPr>
              <w:suppressAutoHyphens/>
              <w:snapToGrid w:val="0"/>
              <w:ind w:left="0"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Система водоснабжения</w:t>
            </w:r>
          </w:p>
        </w:tc>
      </w:tr>
      <w:tr w:rsidR="0051438E" w:rsidRPr="00F17337" w:rsidTr="00710E38">
        <w:trPr>
          <w:gridAfter w:val="2"/>
          <w:wAfter w:w="1011" w:type="pct"/>
          <w:trHeight w:val="495"/>
          <w:tblCellSpacing w:w="20" w:type="dxa"/>
        </w:trPr>
        <w:tc>
          <w:tcPr>
            <w:tcW w:w="3941" w:type="pct"/>
            <w:gridSpan w:val="8"/>
            <w:shd w:val="clear" w:color="auto" w:fill="auto"/>
            <w:vAlign w:val="center"/>
          </w:tcPr>
          <w:p w:rsidR="00D82845" w:rsidRPr="0051438E" w:rsidRDefault="00D82845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1.1.Поиск</w:t>
            </w:r>
            <w:r w:rsidR="00710E38">
              <w:rPr>
                <w:rFonts w:cs="Arial"/>
                <w:lang w:eastAsia="ar-SA"/>
              </w:rPr>
              <w:t xml:space="preserve">, </w:t>
            </w:r>
            <w:r w:rsidRPr="0051438E">
              <w:rPr>
                <w:rFonts w:cs="Arial"/>
                <w:lang w:eastAsia="ar-SA"/>
              </w:rPr>
              <w:t>бурение разведочных скважин</w:t>
            </w:r>
          </w:p>
        </w:tc>
      </w:tr>
      <w:tr w:rsidR="00710E38" w:rsidRPr="00F17337" w:rsidTr="00710E38">
        <w:trPr>
          <w:gridAfter w:val="2"/>
          <w:wAfter w:w="1011" w:type="pct"/>
          <w:trHeight w:val="517"/>
          <w:tblCellSpacing w:w="20" w:type="dxa"/>
        </w:trPr>
        <w:tc>
          <w:tcPr>
            <w:tcW w:w="874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403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82845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150,0</w:t>
            </w:r>
          </w:p>
        </w:tc>
        <w:tc>
          <w:tcPr>
            <w:tcW w:w="1030" w:type="pct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343"/>
          <w:tblCellSpacing w:w="20" w:type="dxa"/>
        </w:trPr>
        <w:tc>
          <w:tcPr>
            <w:tcW w:w="874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Областной бюджет</w:t>
            </w:r>
          </w:p>
        </w:tc>
        <w:tc>
          <w:tcPr>
            <w:tcW w:w="403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----</w:t>
            </w:r>
          </w:p>
        </w:tc>
        <w:tc>
          <w:tcPr>
            <w:tcW w:w="392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82845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125,0</w:t>
            </w:r>
          </w:p>
        </w:tc>
        <w:tc>
          <w:tcPr>
            <w:tcW w:w="1030" w:type="pct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391"/>
          <w:tblCellSpacing w:w="20" w:type="dxa"/>
        </w:trPr>
        <w:tc>
          <w:tcPr>
            <w:tcW w:w="874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Местный бюджет</w:t>
            </w:r>
          </w:p>
        </w:tc>
        <w:tc>
          <w:tcPr>
            <w:tcW w:w="403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----</w:t>
            </w:r>
          </w:p>
        </w:tc>
        <w:tc>
          <w:tcPr>
            <w:tcW w:w="392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82845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25,0</w:t>
            </w:r>
          </w:p>
        </w:tc>
        <w:tc>
          <w:tcPr>
            <w:tcW w:w="1030" w:type="pct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441"/>
          <w:tblCellSpacing w:w="20" w:type="dxa"/>
        </w:trPr>
        <w:tc>
          <w:tcPr>
            <w:tcW w:w="874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lastRenderedPageBreak/>
              <w:t>Внебюджетные источники</w:t>
            </w:r>
          </w:p>
        </w:tc>
        <w:tc>
          <w:tcPr>
            <w:tcW w:w="403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51438E" w:rsidRPr="00F17337" w:rsidTr="00710E38">
        <w:trPr>
          <w:gridAfter w:val="2"/>
          <w:wAfter w:w="1011" w:type="pct"/>
          <w:trHeight w:val="225"/>
          <w:tblCellSpacing w:w="20" w:type="dxa"/>
        </w:trPr>
        <w:tc>
          <w:tcPr>
            <w:tcW w:w="3941" w:type="pct"/>
            <w:gridSpan w:val="8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1.2.Разработка</w:t>
            </w:r>
            <w:r w:rsidR="0051438E" w:rsidRPr="0051438E">
              <w:rPr>
                <w:rFonts w:cs="Arial"/>
                <w:lang w:eastAsia="ar-SA"/>
              </w:rPr>
              <w:t xml:space="preserve"> </w:t>
            </w:r>
            <w:r w:rsidRPr="0051438E">
              <w:rPr>
                <w:rFonts w:cs="Arial"/>
                <w:lang w:eastAsia="ar-SA"/>
              </w:rPr>
              <w:t>проектно-сметной документации на строительство</w:t>
            </w:r>
            <w:r w:rsidR="0051438E" w:rsidRPr="0051438E">
              <w:rPr>
                <w:rFonts w:cs="Arial"/>
                <w:lang w:eastAsia="ar-SA"/>
              </w:rPr>
              <w:t xml:space="preserve"> </w:t>
            </w:r>
            <w:r w:rsidRPr="0051438E">
              <w:rPr>
                <w:rFonts w:cs="Arial"/>
                <w:lang w:eastAsia="ar-SA"/>
              </w:rPr>
              <w:t>водозаборов</w:t>
            </w:r>
          </w:p>
        </w:tc>
      </w:tr>
      <w:tr w:rsidR="00710E38" w:rsidRPr="00F17337" w:rsidTr="00710E38">
        <w:trPr>
          <w:gridAfter w:val="2"/>
          <w:wAfter w:w="1011" w:type="pct"/>
          <w:trHeight w:val="261"/>
          <w:tblCellSpacing w:w="20" w:type="dxa"/>
        </w:trPr>
        <w:tc>
          <w:tcPr>
            <w:tcW w:w="874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403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82845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50,0</w:t>
            </w:r>
          </w:p>
        </w:tc>
        <w:tc>
          <w:tcPr>
            <w:tcW w:w="1030" w:type="pct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311"/>
          <w:tblCellSpacing w:w="20" w:type="dxa"/>
        </w:trPr>
        <w:tc>
          <w:tcPr>
            <w:tcW w:w="874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Областной бюджет</w:t>
            </w:r>
          </w:p>
        </w:tc>
        <w:tc>
          <w:tcPr>
            <w:tcW w:w="403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82845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30,0</w:t>
            </w:r>
          </w:p>
        </w:tc>
        <w:tc>
          <w:tcPr>
            <w:tcW w:w="1030" w:type="pct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220"/>
          <w:tblCellSpacing w:w="20" w:type="dxa"/>
        </w:trPr>
        <w:tc>
          <w:tcPr>
            <w:tcW w:w="874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Местный бюджет</w:t>
            </w:r>
          </w:p>
        </w:tc>
        <w:tc>
          <w:tcPr>
            <w:tcW w:w="403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82845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20,0</w:t>
            </w:r>
          </w:p>
        </w:tc>
        <w:tc>
          <w:tcPr>
            <w:tcW w:w="1030" w:type="pct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411"/>
          <w:tblCellSpacing w:w="20" w:type="dxa"/>
        </w:trPr>
        <w:tc>
          <w:tcPr>
            <w:tcW w:w="874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Внебюджетные источники</w:t>
            </w:r>
          </w:p>
        </w:tc>
        <w:tc>
          <w:tcPr>
            <w:tcW w:w="403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51438E" w:rsidRPr="00F17337" w:rsidTr="00710E38">
        <w:trPr>
          <w:gridAfter w:val="2"/>
          <w:wAfter w:w="1011" w:type="pct"/>
          <w:trHeight w:val="337"/>
          <w:tblCellSpacing w:w="20" w:type="dxa"/>
        </w:trPr>
        <w:tc>
          <w:tcPr>
            <w:tcW w:w="3941" w:type="pct"/>
            <w:gridSpan w:val="8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1.3. Строительство новых водозаборов </w:t>
            </w:r>
          </w:p>
        </w:tc>
      </w:tr>
      <w:tr w:rsidR="00710E38" w:rsidRPr="00F17337" w:rsidTr="00710E38">
        <w:trPr>
          <w:gridAfter w:val="2"/>
          <w:wAfter w:w="1011" w:type="pct"/>
          <w:trHeight w:val="388"/>
          <w:tblCellSpacing w:w="20" w:type="dxa"/>
        </w:trPr>
        <w:tc>
          <w:tcPr>
            <w:tcW w:w="874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403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D82845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400,0</w:t>
            </w:r>
          </w:p>
        </w:tc>
      </w:tr>
      <w:tr w:rsidR="00710E38" w:rsidRPr="00F17337" w:rsidTr="00710E38">
        <w:trPr>
          <w:gridAfter w:val="2"/>
          <w:wAfter w:w="1011" w:type="pct"/>
          <w:trHeight w:val="388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Областной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200,0</w:t>
            </w:r>
          </w:p>
        </w:tc>
      </w:tr>
      <w:tr w:rsidR="00710E38" w:rsidRPr="00F17337" w:rsidTr="00710E38">
        <w:trPr>
          <w:gridAfter w:val="2"/>
          <w:wAfter w:w="1011" w:type="pct"/>
          <w:trHeight w:val="281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Местный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>50,0</w:t>
            </w:r>
          </w:p>
        </w:tc>
      </w:tr>
      <w:tr w:rsidR="00710E38" w:rsidRPr="00F17337" w:rsidTr="00710E38">
        <w:trPr>
          <w:gridAfter w:val="2"/>
          <w:wAfter w:w="1011" w:type="pct"/>
          <w:trHeight w:val="459"/>
          <w:tblCellSpacing w:w="20" w:type="dxa"/>
        </w:trPr>
        <w:tc>
          <w:tcPr>
            <w:tcW w:w="874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Внебюджетные источники</w:t>
            </w:r>
          </w:p>
        </w:tc>
        <w:tc>
          <w:tcPr>
            <w:tcW w:w="403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_</w:t>
            </w:r>
          </w:p>
        </w:tc>
      </w:tr>
      <w:tr w:rsidR="0051438E" w:rsidRPr="00F17337" w:rsidTr="00710E38">
        <w:trPr>
          <w:gridAfter w:val="2"/>
          <w:wAfter w:w="1011" w:type="pct"/>
          <w:trHeight w:val="758"/>
          <w:tblCellSpacing w:w="20" w:type="dxa"/>
        </w:trPr>
        <w:tc>
          <w:tcPr>
            <w:tcW w:w="3941" w:type="pct"/>
            <w:gridSpan w:val="8"/>
            <w:shd w:val="clear" w:color="auto" w:fill="auto"/>
          </w:tcPr>
          <w:p w:rsidR="00D82845" w:rsidRPr="0051438E" w:rsidRDefault="00D82845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1.4. Разработка проектно-сметной документации на строительство новых водопроводных сетей</w:t>
            </w:r>
          </w:p>
        </w:tc>
      </w:tr>
      <w:tr w:rsidR="00710E38" w:rsidRPr="00F17337" w:rsidTr="00710E38">
        <w:trPr>
          <w:gridAfter w:val="2"/>
          <w:wAfter w:w="1011" w:type="pct"/>
          <w:trHeight w:val="758"/>
          <w:tblCellSpacing w:w="20" w:type="dxa"/>
        </w:trPr>
        <w:tc>
          <w:tcPr>
            <w:tcW w:w="874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403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D82845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200,0</w:t>
            </w:r>
          </w:p>
        </w:tc>
      </w:tr>
      <w:tr w:rsidR="00710E38" w:rsidRPr="00F17337" w:rsidTr="00710E38">
        <w:trPr>
          <w:gridAfter w:val="2"/>
          <w:wAfter w:w="1011" w:type="pct"/>
          <w:trHeight w:val="758"/>
          <w:tblCellSpacing w:w="20" w:type="dxa"/>
        </w:trPr>
        <w:tc>
          <w:tcPr>
            <w:tcW w:w="874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Областной бюджет</w:t>
            </w:r>
          </w:p>
        </w:tc>
        <w:tc>
          <w:tcPr>
            <w:tcW w:w="403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----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82845" w:rsidRPr="0051438E" w:rsidRDefault="00D82845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D82845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150,0</w:t>
            </w:r>
          </w:p>
        </w:tc>
      </w:tr>
      <w:tr w:rsidR="00710E38" w:rsidRPr="00F17337" w:rsidTr="00710E38">
        <w:trPr>
          <w:gridAfter w:val="2"/>
          <w:wAfter w:w="1011" w:type="pct"/>
          <w:trHeight w:val="758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Местный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50,0</w:t>
            </w:r>
          </w:p>
        </w:tc>
      </w:tr>
      <w:tr w:rsidR="00710E38" w:rsidRPr="00F17337" w:rsidTr="00710E38">
        <w:trPr>
          <w:gridAfter w:val="2"/>
          <w:wAfter w:w="1011" w:type="pct"/>
          <w:trHeight w:val="605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Внебюджетные источники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trHeight w:val="530"/>
          <w:tblCellSpacing w:w="20" w:type="dxa"/>
        </w:trPr>
        <w:tc>
          <w:tcPr>
            <w:tcW w:w="3941" w:type="pct"/>
            <w:gridSpan w:val="8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1.5. С</w:t>
            </w:r>
            <w:r w:rsidRPr="0051438E">
              <w:rPr>
                <w:rFonts w:cs="Arial"/>
                <w:lang w:eastAsia="ar-SA"/>
              </w:rPr>
              <w:t>троительство новых водопроводных сетей</w:t>
            </w:r>
          </w:p>
        </w:tc>
        <w:tc>
          <w:tcPr>
            <w:tcW w:w="485" w:type="pct"/>
          </w:tcPr>
          <w:p w:rsidR="00710E38" w:rsidRPr="00F17337" w:rsidRDefault="00710E38">
            <w:pPr>
              <w:ind w:firstLine="0"/>
              <w:jc w:val="left"/>
            </w:pPr>
          </w:p>
        </w:tc>
        <w:tc>
          <w:tcPr>
            <w:tcW w:w="510" w:type="pct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361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26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60000,0</w:t>
            </w:r>
          </w:p>
        </w:tc>
      </w:tr>
      <w:tr w:rsidR="00710E38" w:rsidRPr="00F17337" w:rsidTr="00710E38">
        <w:trPr>
          <w:gridAfter w:val="2"/>
          <w:wAfter w:w="1011" w:type="pct"/>
          <w:trHeight w:val="553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Областной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26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20000,0</w:t>
            </w:r>
          </w:p>
        </w:tc>
      </w:tr>
      <w:tr w:rsidR="00710E38" w:rsidRPr="00F17337" w:rsidTr="00710E38">
        <w:trPr>
          <w:gridAfter w:val="2"/>
          <w:wAfter w:w="1011" w:type="pct"/>
          <w:trHeight w:val="491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Местный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26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1000,0</w:t>
            </w:r>
          </w:p>
        </w:tc>
      </w:tr>
      <w:tr w:rsidR="00710E38" w:rsidRPr="00F17337" w:rsidTr="00710E38">
        <w:trPr>
          <w:gridAfter w:val="2"/>
          <w:wAfter w:w="1011" w:type="pct"/>
          <w:trHeight w:val="357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Внебюджетные источники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26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5000,0</w:t>
            </w:r>
          </w:p>
        </w:tc>
      </w:tr>
      <w:tr w:rsidR="00710E38" w:rsidRPr="00F17337" w:rsidTr="00710E38">
        <w:trPr>
          <w:gridAfter w:val="2"/>
          <w:wAfter w:w="1011" w:type="pct"/>
          <w:trHeight w:val="600"/>
          <w:tblCellSpacing w:w="20" w:type="dxa"/>
        </w:trPr>
        <w:tc>
          <w:tcPr>
            <w:tcW w:w="3941" w:type="pct"/>
            <w:gridSpan w:val="8"/>
            <w:shd w:val="clear" w:color="auto" w:fill="auto"/>
            <w:vAlign w:val="center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2.Система водоотведения.</w:t>
            </w:r>
          </w:p>
        </w:tc>
      </w:tr>
      <w:tr w:rsidR="00710E38" w:rsidRPr="00F17337" w:rsidTr="00710E38">
        <w:trPr>
          <w:gridAfter w:val="2"/>
          <w:wAfter w:w="1011" w:type="pct"/>
          <w:trHeight w:val="600"/>
          <w:tblCellSpacing w:w="20" w:type="dxa"/>
        </w:trPr>
        <w:tc>
          <w:tcPr>
            <w:tcW w:w="3941" w:type="pct"/>
            <w:gridSpan w:val="8"/>
            <w:shd w:val="clear" w:color="auto" w:fill="auto"/>
          </w:tcPr>
          <w:p w:rsidR="00710E38" w:rsidRPr="0051438E" w:rsidRDefault="00710E38" w:rsidP="00F0220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lastRenderedPageBreak/>
              <w:t xml:space="preserve">2.1.Проектирование централизованной системы канализования стоков, с созданием прогрессивных систем очистки канализуемых и автоматизированных станций </w:t>
            </w:r>
            <w:r>
              <w:rPr>
                <w:rFonts w:cs="Arial"/>
                <w:lang w:eastAsia="ar-SA"/>
              </w:rPr>
              <w:t>об</w:t>
            </w:r>
            <w:r w:rsidRPr="0051438E">
              <w:rPr>
                <w:rFonts w:cs="Arial"/>
                <w:lang w:eastAsia="ar-SA"/>
              </w:rPr>
              <w:t>еззараживания воды с применением инновационных технологий.</w:t>
            </w:r>
          </w:p>
        </w:tc>
      </w:tr>
      <w:tr w:rsidR="00710E38" w:rsidRPr="00F17337" w:rsidTr="00710E38">
        <w:trPr>
          <w:gridAfter w:val="2"/>
          <w:wAfter w:w="1011" w:type="pct"/>
          <w:trHeight w:val="600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100,00</w:t>
            </w:r>
          </w:p>
        </w:tc>
      </w:tr>
      <w:tr w:rsidR="00710E38" w:rsidRPr="00F17337" w:rsidTr="00710E38">
        <w:trPr>
          <w:gridAfter w:val="2"/>
          <w:wAfter w:w="1011" w:type="pct"/>
          <w:trHeight w:val="600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Областной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50,0</w:t>
            </w:r>
          </w:p>
        </w:tc>
      </w:tr>
      <w:tr w:rsidR="00710E38" w:rsidRPr="00F17337" w:rsidTr="00710E38">
        <w:trPr>
          <w:gridAfter w:val="2"/>
          <w:wAfter w:w="1011" w:type="pct"/>
          <w:trHeight w:val="600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Местный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10,0</w:t>
            </w:r>
          </w:p>
        </w:tc>
      </w:tr>
      <w:tr w:rsidR="00710E38" w:rsidRPr="00F17337" w:rsidTr="00710E38">
        <w:trPr>
          <w:gridAfter w:val="2"/>
          <w:wAfter w:w="1011" w:type="pct"/>
          <w:trHeight w:val="600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Внебюджетные источники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710E38" w:rsidRPr="00F17337" w:rsidTr="00710E38">
        <w:trPr>
          <w:gridAfter w:val="2"/>
          <w:wAfter w:w="1011" w:type="pct"/>
          <w:trHeight w:val="600"/>
          <w:tblCellSpacing w:w="20" w:type="dxa"/>
        </w:trPr>
        <w:tc>
          <w:tcPr>
            <w:tcW w:w="3941" w:type="pct"/>
            <w:gridSpan w:val="8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2.2. Строительство централизованной системы канализования стоков, с созданием прогрессивных систем очистки канализуемых и автоматизированных станций обеззараживания воды с применением инновационных технологий.</w:t>
            </w:r>
          </w:p>
        </w:tc>
      </w:tr>
      <w:tr w:rsidR="00710E38" w:rsidRPr="00F17337" w:rsidTr="00710E38">
        <w:trPr>
          <w:gridAfter w:val="2"/>
          <w:wAfter w:w="1011" w:type="pct"/>
          <w:trHeight w:val="600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500,0</w:t>
            </w:r>
          </w:p>
        </w:tc>
      </w:tr>
      <w:tr w:rsidR="00710E38" w:rsidRPr="00F17337" w:rsidTr="00710E38">
        <w:trPr>
          <w:gridAfter w:val="2"/>
          <w:wAfter w:w="1011" w:type="pct"/>
          <w:trHeight w:val="600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Областной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300,0</w:t>
            </w:r>
          </w:p>
        </w:tc>
      </w:tr>
      <w:tr w:rsidR="00710E38" w:rsidRPr="00F17337" w:rsidTr="00710E38">
        <w:trPr>
          <w:gridAfter w:val="2"/>
          <w:wAfter w:w="1011" w:type="pct"/>
          <w:trHeight w:val="600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Местный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10</w:t>
            </w:r>
            <w:r w:rsidRPr="0051438E">
              <w:rPr>
                <w:rFonts w:cs="Arial"/>
                <w:lang w:eastAsia="ar-SA"/>
              </w:rPr>
              <w:t>0,0</w:t>
            </w:r>
          </w:p>
        </w:tc>
      </w:tr>
      <w:tr w:rsidR="00710E38" w:rsidRPr="00F17337" w:rsidTr="00710E38">
        <w:trPr>
          <w:gridAfter w:val="2"/>
          <w:wAfter w:w="1011" w:type="pct"/>
          <w:trHeight w:val="600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Внебюджетные источники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371"/>
          <w:tblCellSpacing w:w="20" w:type="dxa"/>
        </w:trPr>
        <w:tc>
          <w:tcPr>
            <w:tcW w:w="3941" w:type="pct"/>
            <w:gridSpan w:val="8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3.Система сбора и вывоза твердых бытовых отходов</w:t>
            </w:r>
          </w:p>
        </w:tc>
      </w:tr>
      <w:tr w:rsidR="00710E38" w:rsidRPr="00F17337" w:rsidTr="00710E38">
        <w:trPr>
          <w:gridAfter w:val="2"/>
          <w:wAfter w:w="1011" w:type="pct"/>
          <w:trHeight w:val="348"/>
          <w:tblCellSpacing w:w="20" w:type="dxa"/>
        </w:trPr>
        <w:tc>
          <w:tcPr>
            <w:tcW w:w="3941" w:type="pct"/>
            <w:gridSpan w:val="8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3.1. Уборка несанкционированных свалок</w:t>
            </w:r>
          </w:p>
        </w:tc>
      </w:tr>
      <w:tr w:rsidR="00710E38" w:rsidRPr="00F17337" w:rsidTr="00710E38">
        <w:trPr>
          <w:gridAfter w:val="2"/>
          <w:wAfter w:w="1011" w:type="pct"/>
          <w:trHeight w:val="463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201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Областной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393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Местный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>50</w:t>
            </w:r>
            <w:r w:rsidRPr="0051438E">
              <w:rPr>
                <w:rFonts w:cs="Arial"/>
                <w:lang w:eastAsia="ar-SA"/>
              </w:rPr>
              <w:t>,0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40,0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40,0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>50,0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50,0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150,0</w:t>
            </w:r>
          </w:p>
        </w:tc>
      </w:tr>
      <w:tr w:rsidR="00710E38" w:rsidRPr="00F17337" w:rsidTr="00710E38">
        <w:trPr>
          <w:gridAfter w:val="2"/>
          <w:wAfter w:w="1011" w:type="pct"/>
          <w:trHeight w:val="287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Внебюджетные источники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447"/>
          <w:tblCellSpacing w:w="20" w:type="dxa"/>
        </w:trPr>
        <w:tc>
          <w:tcPr>
            <w:tcW w:w="3941" w:type="pct"/>
            <w:gridSpan w:val="8"/>
            <w:shd w:val="clear" w:color="auto" w:fill="auto"/>
          </w:tcPr>
          <w:p w:rsidR="00710E38" w:rsidRPr="0051438E" w:rsidRDefault="00710E38" w:rsidP="003D6F1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3.2. Рекультивация территории, на которой ранее располагалась несанкционированная свалка в селе </w:t>
            </w:r>
            <w:r>
              <w:rPr>
                <w:rFonts w:cs="Arial"/>
                <w:lang w:eastAsia="ar-SA"/>
              </w:rPr>
              <w:t>Старая Меловая</w:t>
            </w:r>
          </w:p>
        </w:tc>
      </w:tr>
      <w:tr w:rsidR="00710E38" w:rsidRPr="00F17337" w:rsidTr="00710E38">
        <w:trPr>
          <w:gridAfter w:val="2"/>
          <w:wAfter w:w="1011" w:type="pct"/>
          <w:trHeight w:val="323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317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Областной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45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Местный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50,0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50,0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50,0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60,0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50,0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50,0</w:t>
            </w:r>
          </w:p>
        </w:tc>
      </w:tr>
      <w:tr w:rsidR="00710E38" w:rsidRPr="00F17337" w:rsidTr="00710E38">
        <w:trPr>
          <w:gridAfter w:val="2"/>
          <w:wAfter w:w="1011" w:type="pct"/>
          <w:trHeight w:val="319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Внебюджетные источники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30,0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30,0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30,0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30,0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40,0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40,0</w:t>
            </w:r>
          </w:p>
        </w:tc>
      </w:tr>
      <w:tr w:rsidR="00710E38" w:rsidRPr="00F17337" w:rsidTr="00710E38">
        <w:trPr>
          <w:gridAfter w:val="2"/>
          <w:wAfter w:w="1011" w:type="pct"/>
          <w:trHeight w:val="548"/>
          <w:tblCellSpacing w:w="20" w:type="dxa"/>
        </w:trPr>
        <w:tc>
          <w:tcPr>
            <w:tcW w:w="3941" w:type="pct"/>
            <w:gridSpan w:val="8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3.3. Увеличение процента охвата населения услугами по сбору и вывозу бытовых отходов и мусора</w:t>
            </w:r>
          </w:p>
        </w:tc>
      </w:tr>
      <w:tr w:rsidR="00710E38" w:rsidRPr="00F17337" w:rsidTr="00710E38">
        <w:trPr>
          <w:gridAfter w:val="2"/>
          <w:wAfter w:w="1011" w:type="pct"/>
          <w:trHeight w:val="205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241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Областной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291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Местный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20,0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21,0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24,0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27,0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28,0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30,0</w:t>
            </w:r>
          </w:p>
        </w:tc>
      </w:tr>
      <w:tr w:rsidR="00710E38" w:rsidRPr="00F17337" w:rsidTr="00710E38">
        <w:trPr>
          <w:gridAfter w:val="2"/>
          <w:wAfter w:w="1011" w:type="pct"/>
          <w:trHeight w:val="582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Внебюджетные источники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225"/>
          <w:tblCellSpacing w:w="20" w:type="dxa"/>
        </w:trPr>
        <w:tc>
          <w:tcPr>
            <w:tcW w:w="3941" w:type="pct"/>
            <w:gridSpan w:val="8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3.4. Организация в поселении раздельного сбора мусора </w:t>
            </w:r>
          </w:p>
        </w:tc>
      </w:tr>
      <w:tr w:rsidR="00710E38" w:rsidRPr="00F17337" w:rsidTr="00710E38">
        <w:trPr>
          <w:gridAfter w:val="2"/>
          <w:wAfter w:w="1011" w:type="pct"/>
          <w:trHeight w:val="403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169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Областной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205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Местный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50,0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</w:t>
            </w:r>
            <w:r w:rsidRPr="0051438E">
              <w:rPr>
                <w:rFonts w:cs="Arial"/>
                <w:lang w:eastAsia="ar-SA"/>
              </w:rPr>
              <w:t>0,0</w:t>
            </w:r>
          </w:p>
        </w:tc>
      </w:tr>
      <w:tr w:rsidR="00710E38" w:rsidRPr="00F17337" w:rsidTr="00710E38">
        <w:trPr>
          <w:gridAfter w:val="2"/>
          <w:wAfter w:w="1011" w:type="pct"/>
          <w:trHeight w:val="369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Внебюджетные источники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295"/>
          <w:tblCellSpacing w:w="20" w:type="dxa"/>
        </w:trPr>
        <w:tc>
          <w:tcPr>
            <w:tcW w:w="3941" w:type="pct"/>
            <w:gridSpan w:val="8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3.5. Устройство полигона площадок для сбора мусора системы мульти-лифт</w:t>
            </w:r>
          </w:p>
        </w:tc>
      </w:tr>
      <w:tr w:rsidR="00710E38" w:rsidRPr="00F17337" w:rsidTr="00710E38">
        <w:trPr>
          <w:gridAfter w:val="2"/>
          <w:wAfter w:w="1011" w:type="pct"/>
          <w:trHeight w:val="331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  <w:tr w:rsidR="00710E38" w:rsidRPr="00F17337" w:rsidTr="00710E38">
        <w:trPr>
          <w:gridAfter w:val="2"/>
          <w:wAfter w:w="1011" w:type="pct"/>
          <w:trHeight w:val="104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Областной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  <w:r w:rsidRPr="0051438E">
              <w:rPr>
                <w:rFonts w:cs="Arial"/>
                <w:lang w:eastAsia="ar-SA"/>
              </w:rPr>
              <w:t>5000,0</w:t>
            </w:r>
          </w:p>
        </w:tc>
      </w:tr>
      <w:tr w:rsidR="00710E38" w:rsidRPr="00F17337" w:rsidTr="00710E38">
        <w:trPr>
          <w:gridAfter w:val="2"/>
          <w:wAfter w:w="1011" w:type="pct"/>
          <w:trHeight w:val="246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Местный бюджет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---</w:t>
            </w:r>
          </w:p>
        </w:tc>
        <w:tc>
          <w:tcPr>
            <w:tcW w:w="1030" w:type="pct"/>
          </w:tcPr>
          <w:p w:rsidR="00710E38" w:rsidRPr="0051438E" w:rsidRDefault="00710E38" w:rsidP="00710E38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>1</w:t>
            </w:r>
            <w:r w:rsidRPr="0051438E">
              <w:rPr>
                <w:rFonts w:cs="Arial"/>
                <w:lang w:eastAsia="ar-SA"/>
              </w:rPr>
              <w:t>000,0</w:t>
            </w:r>
          </w:p>
        </w:tc>
      </w:tr>
      <w:tr w:rsidR="00710E38" w:rsidRPr="00F17337" w:rsidTr="00710E38">
        <w:trPr>
          <w:gridAfter w:val="2"/>
          <w:wAfter w:w="1011" w:type="pct"/>
          <w:trHeight w:val="239"/>
          <w:tblCellSpacing w:w="20" w:type="dxa"/>
        </w:trPr>
        <w:tc>
          <w:tcPr>
            <w:tcW w:w="874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Внебюджетные источники</w:t>
            </w:r>
          </w:p>
        </w:tc>
        <w:tc>
          <w:tcPr>
            <w:tcW w:w="403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92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79" w:type="pct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  <w:tc>
          <w:tcPr>
            <w:tcW w:w="1030" w:type="pct"/>
          </w:tcPr>
          <w:p w:rsidR="00710E38" w:rsidRPr="0051438E" w:rsidRDefault="00710E38" w:rsidP="0022645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51438E">
              <w:rPr>
                <w:rFonts w:cs="Arial"/>
                <w:lang w:eastAsia="ar-SA"/>
              </w:rPr>
              <w:t>---</w:t>
            </w:r>
          </w:p>
        </w:tc>
      </w:tr>
    </w:tbl>
    <w:p w:rsidR="00D82845" w:rsidRPr="0051438E" w:rsidRDefault="0051438E" w:rsidP="0051438E">
      <w:pPr>
        <w:tabs>
          <w:tab w:val="left" w:pos="2625"/>
        </w:tabs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 </w:t>
      </w:r>
    </w:p>
    <w:p w:rsidR="00D82845" w:rsidRPr="0051438E" w:rsidRDefault="00D82845" w:rsidP="0022645F">
      <w:pPr>
        <w:numPr>
          <w:ilvl w:val="0"/>
          <w:numId w:val="46"/>
        </w:numPr>
        <w:suppressAutoHyphens/>
        <w:autoSpaceDE w:val="0"/>
        <w:autoSpaceDN w:val="0"/>
        <w:adjustRightInd w:val="0"/>
        <w:ind w:left="0" w:firstLine="709"/>
        <w:jc w:val="center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>Обосновывающие материалы.</w:t>
      </w:r>
    </w:p>
    <w:p w:rsidR="00D82845" w:rsidRPr="0051438E" w:rsidRDefault="00D82845" w:rsidP="0051438E">
      <w:pPr>
        <w:autoSpaceDE w:val="0"/>
        <w:autoSpaceDN w:val="0"/>
        <w:adjustRightInd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 xml:space="preserve">- Генплан </w:t>
      </w:r>
      <w:r w:rsidR="00710E38">
        <w:rPr>
          <w:rFonts w:eastAsia="Arial" w:cs="Arial"/>
          <w:lang w:eastAsia="ar-SA"/>
        </w:rPr>
        <w:t xml:space="preserve">Старомеловатского </w:t>
      </w:r>
      <w:r w:rsidR="0051438E" w:rsidRPr="0051438E">
        <w:rPr>
          <w:rFonts w:eastAsia="Arial" w:cs="Arial"/>
          <w:lang w:eastAsia="ar-SA"/>
        </w:rPr>
        <w:t xml:space="preserve"> </w:t>
      </w:r>
      <w:r w:rsidRPr="0051438E">
        <w:rPr>
          <w:rFonts w:eastAsia="Arial" w:cs="Arial"/>
          <w:lang w:eastAsia="ar-SA"/>
        </w:rPr>
        <w:t>сельского поселения</w:t>
      </w:r>
    </w:p>
    <w:p w:rsidR="00D82845" w:rsidRPr="0051438E" w:rsidRDefault="00D82845" w:rsidP="0051438E">
      <w:pPr>
        <w:autoSpaceDE w:val="0"/>
        <w:autoSpaceDN w:val="0"/>
        <w:adjustRightInd w:val="0"/>
        <w:rPr>
          <w:rFonts w:eastAsia="Arial" w:cs="Arial"/>
          <w:lang w:eastAsia="ar-SA"/>
        </w:rPr>
      </w:pPr>
      <w:r w:rsidRPr="0051438E">
        <w:rPr>
          <w:rFonts w:eastAsia="Arial" w:cs="Arial"/>
          <w:lang w:eastAsia="ar-SA"/>
        </w:rPr>
        <w:t>- Бюджет</w:t>
      </w:r>
      <w:r w:rsidR="0051438E" w:rsidRPr="0051438E">
        <w:rPr>
          <w:rFonts w:eastAsia="Arial" w:cs="Arial"/>
          <w:lang w:eastAsia="ar-SA"/>
        </w:rPr>
        <w:t xml:space="preserve"> </w:t>
      </w:r>
      <w:r w:rsidR="00710E38">
        <w:rPr>
          <w:rFonts w:eastAsia="Arial" w:cs="Arial"/>
          <w:lang w:eastAsia="ar-SA"/>
        </w:rPr>
        <w:t>Старомеловатского</w:t>
      </w:r>
      <w:r w:rsidRPr="0051438E">
        <w:rPr>
          <w:rFonts w:eastAsia="Arial" w:cs="Arial"/>
          <w:lang w:eastAsia="ar-SA"/>
        </w:rPr>
        <w:t xml:space="preserve"> сельского поселения</w:t>
      </w:r>
    </w:p>
    <w:p w:rsidR="00D82845" w:rsidRPr="0051438E" w:rsidRDefault="00D82845" w:rsidP="0051438E">
      <w:pPr>
        <w:autoSpaceDE w:val="0"/>
        <w:autoSpaceDN w:val="0"/>
        <w:adjustRightInd w:val="0"/>
        <w:rPr>
          <w:rFonts w:eastAsia="Arial" w:cs="Arial"/>
          <w:lang w:eastAsia="ar-SA"/>
        </w:rPr>
      </w:pPr>
    </w:p>
    <w:sectPr w:rsidR="00D82845" w:rsidRPr="0051438E" w:rsidSect="005143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E23" w:rsidRDefault="009D3E23" w:rsidP="00F17337">
      <w:r>
        <w:separator/>
      </w:r>
    </w:p>
  </w:endnote>
  <w:endnote w:type="continuationSeparator" w:id="0">
    <w:p w:rsidR="009D3E23" w:rsidRDefault="009D3E23" w:rsidP="00F1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8" w:rsidRDefault="00710E3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8" w:rsidRDefault="00710E38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8" w:rsidRDefault="00710E3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E23" w:rsidRDefault="009D3E23" w:rsidP="00F17337">
      <w:r>
        <w:separator/>
      </w:r>
    </w:p>
  </w:footnote>
  <w:footnote w:type="continuationSeparator" w:id="0">
    <w:p w:rsidR="009D3E23" w:rsidRDefault="009D3E23" w:rsidP="00F17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8" w:rsidRDefault="00710E38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8" w:rsidRDefault="00710E38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8" w:rsidRDefault="00710E38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CD443BA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16">
    <w:nsid w:val="0A227A8C"/>
    <w:multiLevelType w:val="hybridMultilevel"/>
    <w:tmpl w:val="B726A69C"/>
    <w:lvl w:ilvl="0" w:tplc="3D1021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DA9379D"/>
    <w:multiLevelType w:val="singleLevel"/>
    <w:tmpl w:val="916E9900"/>
    <w:lvl w:ilvl="0">
      <w:start w:val="8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9">
    <w:nsid w:val="12AA32FB"/>
    <w:multiLevelType w:val="hybridMultilevel"/>
    <w:tmpl w:val="8070B384"/>
    <w:lvl w:ilvl="0" w:tplc="900E057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CE6617A"/>
    <w:multiLevelType w:val="singleLevel"/>
    <w:tmpl w:val="9356ED3E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209C29EA"/>
    <w:multiLevelType w:val="hybridMultilevel"/>
    <w:tmpl w:val="1506E8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25613AC4"/>
    <w:multiLevelType w:val="multilevel"/>
    <w:tmpl w:val="86F62F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24">
    <w:nsid w:val="2AB9448A"/>
    <w:multiLevelType w:val="hybridMultilevel"/>
    <w:tmpl w:val="C0BC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57B11"/>
    <w:multiLevelType w:val="hybridMultilevel"/>
    <w:tmpl w:val="0890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4C4588"/>
    <w:multiLevelType w:val="hybridMultilevel"/>
    <w:tmpl w:val="D0E6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C724BE"/>
    <w:multiLevelType w:val="hybridMultilevel"/>
    <w:tmpl w:val="F774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F014A8"/>
    <w:multiLevelType w:val="hybridMultilevel"/>
    <w:tmpl w:val="47305BB4"/>
    <w:lvl w:ilvl="0" w:tplc="F1A280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386370E8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31">
    <w:nsid w:val="41B039C6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41E959D4"/>
    <w:multiLevelType w:val="hybridMultilevel"/>
    <w:tmpl w:val="D648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27249B7"/>
    <w:multiLevelType w:val="hybridMultilevel"/>
    <w:tmpl w:val="13064840"/>
    <w:lvl w:ilvl="0" w:tplc="7EEC9E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4AB37841"/>
    <w:multiLevelType w:val="hybridMultilevel"/>
    <w:tmpl w:val="D8ACF16C"/>
    <w:lvl w:ilvl="0" w:tplc="348659A0">
      <w:start w:val="6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4F704796"/>
    <w:multiLevelType w:val="hybridMultilevel"/>
    <w:tmpl w:val="01B28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38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0">
    <w:nsid w:val="7BC471E5"/>
    <w:multiLevelType w:val="hybridMultilevel"/>
    <w:tmpl w:val="514E964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>
    <w:nsid w:val="7BCD3AB2"/>
    <w:multiLevelType w:val="hybridMultilevel"/>
    <w:tmpl w:val="7F8EF180"/>
    <w:lvl w:ilvl="0" w:tplc="C3FE70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CB0304A"/>
    <w:multiLevelType w:val="hybridMultilevel"/>
    <w:tmpl w:val="3E76ABEA"/>
    <w:lvl w:ilvl="0" w:tplc="F2F6577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40"/>
  </w:num>
  <w:num w:numId="18">
    <w:abstractNumId w:val="22"/>
  </w:num>
  <w:num w:numId="19">
    <w:abstractNumId w:val="20"/>
  </w:num>
  <w:num w:numId="20">
    <w:abstractNumId w:val="33"/>
  </w:num>
  <w:num w:numId="21">
    <w:abstractNumId w:val="44"/>
  </w:num>
  <w:num w:numId="22">
    <w:abstractNumId w:val="36"/>
  </w:num>
  <w:num w:numId="23">
    <w:abstractNumId w:val="34"/>
  </w:num>
  <w:num w:numId="24">
    <w:abstractNumId w:val="30"/>
  </w:num>
  <w:num w:numId="25">
    <w:abstractNumId w:val="16"/>
  </w:num>
  <w:num w:numId="26">
    <w:abstractNumId w:val="24"/>
  </w:num>
  <w:num w:numId="27">
    <w:abstractNumId w:val="32"/>
  </w:num>
  <w:num w:numId="28">
    <w:abstractNumId w:val="25"/>
  </w:num>
  <w:num w:numId="29">
    <w:abstractNumId w:val="28"/>
  </w:num>
  <w:num w:numId="30">
    <w:abstractNumId w:val="41"/>
  </w:num>
  <w:num w:numId="31">
    <w:abstractNumId w:val="17"/>
  </w:num>
  <w:num w:numId="32">
    <w:abstractNumId w:val="27"/>
  </w:num>
  <w:num w:numId="33">
    <w:abstractNumId w:val="37"/>
  </w:num>
  <w:num w:numId="34">
    <w:abstractNumId w:val="38"/>
  </w:num>
  <w:num w:numId="35">
    <w:abstractNumId w:val="29"/>
  </w:num>
  <w:num w:numId="36">
    <w:abstractNumId w:val="26"/>
  </w:num>
  <w:num w:numId="37">
    <w:abstractNumId w:val="19"/>
  </w:num>
  <w:num w:numId="38">
    <w:abstractNumId w:val="42"/>
  </w:num>
  <w:num w:numId="39">
    <w:abstractNumId w:val="39"/>
  </w:num>
  <w:num w:numId="40">
    <w:abstractNumId w:val="21"/>
  </w:num>
  <w:num w:numId="41">
    <w:abstractNumId w:val="18"/>
  </w:num>
  <w:num w:numId="42">
    <w:abstractNumId w:val="18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43"/>
  </w:num>
  <w:num w:numId="44">
    <w:abstractNumId w:val="31"/>
  </w:num>
  <w:num w:numId="45">
    <w:abstractNumId w:val="23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06F"/>
    <w:rsid w:val="0001459B"/>
    <w:rsid w:val="00015C69"/>
    <w:rsid w:val="00021E28"/>
    <w:rsid w:val="000348BD"/>
    <w:rsid w:val="000C36EC"/>
    <w:rsid w:val="001011B7"/>
    <w:rsid w:val="00120168"/>
    <w:rsid w:val="00137FD0"/>
    <w:rsid w:val="00150E51"/>
    <w:rsid w:val="00165AEE"/>
    <w:rsid w:val="001911ED"/>
    <w:rsid w:val="001B450D"/>
    <w:rsid w:val="001F1842"/>
    <w:rsid w:val="0022645F"/>
    <w:rsid w:val="0022683B"/>
    <w:rsid w:val="00241F7A"/>
    <w:rsid w:val="00257C8E"/>
    <w:rsid w:val="0026293E"/>
    <w:rsid w:val="00266924"/>
    <w:rsid w:val="00275BA2"/>
    <w:rsid w:val="002A0C45"/>
    <w:rsid w:val="002A5CF4"/>
    <w:rsid w:val="002A6298"/>
    <w:rsid w:val="002C2AF6"/>
    <w:rsid w:val="002E1ABD"/>
    <w:rsid w:val="0031337E"/>
    <w:rsid w:val="0031613C"/>
    <w:rsid w:val="003232BD"/>
    <w:rsid w:val="00343BEB"/>
    <w:rsid w:val="00345D28"/>
    <w:rsid w:val="00367530"/>
    <w:rsid w:val="00382632"/>
    <w:rsid w:val="00394FA2"/>
    <w:rsid w:val="003C13CF"/>
    <w:rsid w:val="003D2364"/>
    <w:rsid w:val="003D6F1D"/>
    <w:rsid w:val="00400C2A"/>
    <w:rsid w:val="00401EBF"/>
    <w:rsid w:val="00413768"/>
    <w:rsid w:val="0042187E"/>
    <w:rsid w:val="00433621"/>
    <w:rsid w:val="00437985"/>
    <w:rsid w:val="004475F6"/>
    <w:rsid w:val="00460B2A"/>
    <w:rsid w:val="004626F8"/>
    <w:rsid w:val="00487022"/>
    <w:rsid w:val="004944CB"/>
    <w:rsid w:val="004C45D2"/>
    <w:rsid w:val="004D1E97"/>
    <w:rsid w:val="004F02EC"/>
    <w:rsid w:val="00502745"/>
    <w:rsid w:val="0051438E"/>
    <w:rsid w:val="005352E8"/>
    <w:rsid w:val="005519E2"/>
    <w:rsid w:val="0055644F"/>
    <w:rsid w:val="005670CE"/>
    <w:rsid w:val="005A05FB"/>
    <w:rsid w:val="005D2C85"/>
    <w:rsid w:val="005D482D"/>
    <w:rsid w:val="006236B5"/>
    <w:rsid w:val="00627302"/>
    <w:rsid w:val="00642282"/>
    <w:rsid w:val="00667AB2"/>
    <w:rsid w:val="00677910"/>
    <w:rsid w:val="006866FE"/>
    <w:rsid w:val="00692DB1"/>
    <w:rsid w:val="006968DC"/>
    <w:rsid w:val="006A3076"/>
    <w:rsid w:val="006A6431"/>
    <w:rsid w:val="006C10F7"/>
    <w:rsid w:val="006C4D1D"/>
    <w:rsid w:val="006D45F6"/>
    <w:rsid w:val="006F27FB"/>
    <w:rsid w:val="00710E38"/>
    <w:rsid w:val="00761858"/>
    <w:rsid w:val="007646EE"/>
    <w:rsid w:val="0077362A"/>
    <w:rsid w:val="00776D9C"/>
    <w:rsid w:val="007A1E10"/>
    <w:rsid w:val="007B2525"/>
    <w:rsid w:val="007C3E8E"/>
    <w:rsid w:val="007D71AC"/>
    <w:rsid w:val="007E3ADE"/>
    <w:rsid w:val="00806420"/>
    <w:rsid w:val="00814BF5"/>
    <w:rsid w:val="00840D85"/>
    <w:rsid w:val="0085093F"/>
    <w:rsid w:val="008770AC"/>
    <w:rsid w:val="00885F0B"/>
    <w:rsid w:val="00887CE7"/>
    <w:rsid w:val="008A7BF5"/>
    <w:rsid w:val="008B441D"/>
    <w:rsid w:val="008C07BC"/>
    <w:rsid w:val="008C0BAB"/>
    <w:rsid w:val="008C1930"/>
    <w:rsid w:val="008C441C"/>
    <w:rsid w:val="008D2A0F"/>
    <w:rsid w:val="009040FD"/>
    <w:rsid w:val="00933C2F"/>
    <w:rsid w:val="00937D99"/>
    <w:rsid w:val="00956ECA"/>
    <w:rsid w:val="00961707"/>
    <w:rsid w:val="009741DF"/>
    <w:rsid w:val="00995F7F"/>
    <w:rsid w:val="009B0B6F"/>
    <w:rsid w:val="009B76F6"/>
    <w:rsid w:val="009D3E23"/>
    <w:rsid w:val="009D6B57"/>
    <w:rsid w:val="00A329D5"/>
    <w:rsid w:val="00A36636"/>
    <w:rsid w:val="00A82828"/>
    <w:rsid w:val="00A90BBB"/>
    <w:rsid w:val="00A910CB"/>
    <w:rsid w:val="00AB61CF"/>
    <w:rsid w:val="00AE291D"/>
    <w:rsid w:val="00B04ACE"/>
    <w:rsid w:val="00B154E6"/>
    <w:rsid w:val="00B2310A"/>
    <w:rsid w:val="00B258F7"/>
    <w:rsid w:val="00B25B6A"/>
    <w:rsid w:val="00B2673B"/>
    <w:rsid w:val="00B51AAF"/>
    <w:rsid w:val="00B53225"/>
    <w:rsid w:val="00B823A2"/>
    <w:rsid w:val="00B82E67"/>
    <w:rsid w:val="00B95BCA"/>
    <w:rsid w:val="00BC0AC5"/>
    <w:rsid w:val="00BC0B90"/>
    <w:rsid w:val="00BD385F"/>
    <w:rsid w:val="00BF6D9D"/>
    <w:rsid w:val="00C05CB7"/>
    <w:rsid w:val="00C10215"/>
    <w:rsid w:val="00C45AAD"/>
    <w:rsid w:val="00C569DC"/>
    <w:rsid w:val="00C724FB"/>
    <w:rsid w:val="00C7291D"/>
    <w:rsid w:val="00C76770"/>
    <w:rsid w:val="00C932A5"/>
    <w:rsid w:val="00C954AB"/>
    <w:rsid w:val="00CA1490"/>
    <w:rsid w:val="00CA6CBD"/>
    <w:rsid w:val="00CB3F58"/>
    <w:rsid w:val="00CB515A"/>
    <w:rsid w:val="00CC08A1"/>
    <w:rsid w:val="00CE0DAD"/>
    <w:rsid w:val="00CF0669"/>
    <w:rsid w:val="00D01417"/>
    <w:rsid w:val="00D12F03"/>
    <w:rsid w:val="00D35920"/>
    <w:rsid w:val="00D36ED1"/>
    <w:rsid w:val="00D62713"/>
    <w:rsid w:val="00D65745"/>
    <w:rsid w:val="00D67B23"/>
    <w:rsid w:val="00D82845"/>
    <w:rsid w:val="00D831DC"/>
    <w:rsid w:val="00DA61D9"/>
    <w:rsid w:val="00DB3E80"/>
    <w:rsid w:val="00DC3BA8"/>
    <w:rsid w:val="00DD413D"/>
    <w:rsid w:val="00DE5B88"/>
    <w:rsid w:val="00E2466D"/>
    <w:rsid w:val="00E26E43"/>
    <w:rsid w:val="00E4106F"/>
    <w:rsid w:val="00E44531"/>
    <w:rsid w:val="00E50098"/>
    <w:rsid w:val="00E641F4"/>
    <w:rsid w:val="00E67E94"/>
    <w:rsid w:val="00EA1810"/>
    <w:rsid w:val="00ED6077"/>
    <w:rsid w:val="00F0220F"/>
    <w:rsid w:val="00F1348A"/>
    <w:rsid w:val="00F167B1"/>
    <w:rsid w:val="00F17337"/>
    <w:rsid w:val="00F23BA4"/>
    <w:rsid w:val="00F33520"/>
    <w:rsid w:val="00F37815"/>
    <w:rsid w:val="00F412B3"/>
    <w:rsid w:val="00F43D88"/>
    <w:rsid w:val="00F55A7D"/>
    <w:rsid w:val="00F77548"/>
    <w:rsid w:val="00FA1AC5"/>
    <w:rsid w:val="00FA6BFD"/>
    <w:rsid w:val="00FD4221"/>
    <w:rsid w:val="00FD5E44"/>
    <w:rsid w:val="00FD63FB"/>
    <w:rsid w:val="00FE416B"/>
    <w:rsid w:val="00FE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No List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0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0C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0C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0C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0C4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0"/>
    <w:link w:val="50"/>
    <w:qFormat/>
    <w:rsid w:val="00D82845"/>
    <w:pPr>
      <w:tabs>
        <w:tab w:val="num" w:pos="0"/>
      </w:tabs>
      <w:suppressAutoHyphens/>
      <w:spacing w:before="280" w:after="280" w:line="288" w:lineRule="atLeast"/>
      <w:ind w:left="1008" w:hanging="1008"/>
      <w:jc w:val="left"/>
      <w:outlineLvl w:val="4"/>
    </w:pPr>
    <w:rPr>
      <w:rFonts w:ascii="Tahoma" w:hAnsi="Tahoma" w:cs="Tahoma"/>
      <w:b/>
      <w:bCs/>
      <w:lang w:eastAsia="ar-SA"/>
    </w:rPr>
  </w:style>
  <w:style w:type="paragraph" w:styleId="6">
    <w:name w:val="heading 6"/>
    <w:basedOn w:val="a"/>
    <w:next w:val="a0"/>
    <w:link w:val="60"/>
    <w:qFormat/>
    <w:rsid w:val="00D82845"/>
    <w:pPr>
      <w:tabs>
        <w:tab w:val="num" w:pos="0"/>
      </w:tabs>
      <w:suppressAutoHyphens/>
      <w:spacing w:before="280" w:after="280" w:line="288" w:lineRule="atLeast"/>
      <w:ind w:left="1152" w:hanging="1152"/>
      <w:jc w:val="left"/>
      <w:outlineLvl w:val="5"/>
    </w:pPr>
    <w:rPr>
      <w:rFonts w:ascii="Tahoma" w:hAnsi="Tahoma" w:cs="Tahoma"/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995F7F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828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8284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8284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82845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D82845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link w:val="6"/>
    <w:rsid w:val="00D82845"/>
    <w:rPr>
      <w:rFonts w:ascii="Tahoma" w:eastAsia="Times New Roman" w:hAnsi="Tahoma" w:cs="Tahoma"/>
      <w:b/>
      <w:bCs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82845"/>
  </w:style>
  <w:style w:type="character" w:customStyle="1" w:styleId="WW8Num2z0">
    <w:name w:val="WW8Num2z0"/>
    <w:rsid w:val="00D82845"/>
    <w:rPr>
      <w:rFonts w:ascii="Symbol" w:hAnsi="Symbol" w:cs="OpenSymbol"/>
    </w:rPr>
  </w:style>
  <w:style w:type="character" w:customStyle="1" w:styleId="WW8Num3z0">
    <w:name w:val="WW8Num3z0"/>
    <w:rsid w:val="00D82845"/>
    <w:rPr>
      <w:rFonts w:ascii="Symbol" w:hAnsi="Symbol" w:cs="Symbol"/>
    </w:rPr>
  </w:style>
  <w:style w:type="character" w:customStyle="1" w:styleId="WW8Num4z0">
    <w:name w:val="WW8Num4z0"/>
    <w:rsid w:val="00D82845"/>
    <w:rPr>
      <w:rFonts w:cs="Times New Roman"/>
    </w:rPr>
  </w:style>
  <w:style w:type="character" w:customStyle="1" w:styleId="WW8Num5z0">
    <w:name w:val="WW8Num5z0"/>
    <w:rsid w:val="00D82845"/>
    <w:rPr>
      <w:rFonts w:ascii="Symbol" w:hAnsi="Symbol" w:cs="Symbol"/>
    </w:rPr>
  </w:style>
  <w:style w:type="character" w:customStyle="1" w:styleId="WW8Num6z0">
    <w:name w:val="WW8Num6z0"/>
    <w:rsid w:val="00D82845"/>
    <w:rPr>
      <w:rFonts w:ascii="Symbol" w:hAnsi="Symbol" w:cs="Symbol"/>
    </w:rPr>
  </w:style>
  <w:style w:type="character" w:customStyle="1" w:styleId="WW8Num8z0">
    <w:name w:val="WW8Num8z0"/>
    <w:rsid w:val="00D82845"/>
    <w:rPr>
      <w:rFonts w:ascii="Symbol" w:hAnsi="Symbol" w:cs="Symbol"/>
    </w:rPr>
  </w:style>
  <w:style w:type="character" w:customStyle="1" w:styleId="WW8Num9z0">
    <w:name w:val="WW8Num9z0"/>
    <w:rsid w:val="00D82845"/>
    <w:rPr>
      <w:rFonts w:ascii="Symbol" w:hAnsi="Symbol" w:cs="Symbol"/>
    </w:rPr>
  </w:style>
  <w:style w:type="character" w:customStyle="1" w:styleId="WW8Num10z0">
    <w:name w:val="WW8Num10z0"/>
    <w:rsid w:val="00D82845"/>
    <w:rPr>
      <w:rFonts w:ascii="Symbol" w:hAnsi="Symbol" w:cs="Symbol"/>
    </w:rPr>
  </w:style>
  <w:style w:type="character" w:customStyle="1" w:styleId="WW8Num11z0">
    <w:name w:val="WW8Num11z0"/>
    <w:rsid w:val="00D82845"/>
    <w:rPr>
      <w:rFonts w:ascii="Symbol" w:hAnsi="Symbol" w:cs="Symbol"/>
    </w:rPr>
  </w:style>
  <w:style w:type="character" w:customStyle="1" w:styleId="WW8Num13z0">
    <w:name w:val="WW8Num13z0"/>
    <w:rsid w:val="00D82845"/>
    <w:rPr>
      <w:rFonts w:ascii="Symbol" w:hAnsi="Symbol" w:cs="Symbol"/>
    </w:rPr>
  </w:style>
  <w:style w:type="character" w:customStyle="1" w:styleId="WW8Num14z0">
    <w:name w:val="WW8Num14z0"/>
    <w:rsid w:val="00D82845"/>
    <w:rPr>
      <w:rFonts w:ascii="Symbol" w:hAnsi="Symbol" w:cs="Symbol"/>
    </w:rPr>
  </w:style>
  <w:style w:type="character" w:customStyle="1" w:styleId="WW8Num15z0">
    <w:name w:val="WW8Num15z0"/>
    <w:rsid w:val="00D82845"/>
    <w:rPr>
      <w:rFonts w:ascii="Symbol" w:hAnsi="Symbol" w:cs="Symbol"/>
    </w:rPr>
  </w:style>
  <w:style w:type="character" w:customStyle="1" w:styleId="WW8Num16z0">
    <w:name w:val="WW8Num16z0"/>
    <w:rsid w:val="00D8284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82845"/>
  </w:style>
  <w:style w:type="character" w:customStyle="1" w:styleId="WW-Absatz-Standardschriftart">
    <w:name w:val="WW-Absatz-Standardschriftart"/>
    <w:rsid w:val="00D82845"/>
  </w:style>
  <w:style w:type="character" w:customStyle="1" w:styleId="31">
    <w:name w:val="Основной шрифт абзаца3"/>
    <w:rsid w:val="00D82845"/>
  </w:style>
  <w:style w:type="character" w:customStyle="1" w:styleId="WW-Absatz-Standardschriftart1">
    <w:name w:val="WW-Absatz-Standardschriftart1"/>
    <w:rsid w:val="00D82845"/>
  </w:style>
  <w:style w:type="character" w:customStyle="1" w:styleId="WW8Num9z1">
    <w:name w:val="WW8Num9z1"/>
    <w:rsid w:val="00D8284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D82845"/>
    <w:rPr>
      <w:rFonts w:ascii="Symbol" w:hAnsi="Symbol" w:cs="OpenSymbol"/>
    </w:rPr>
  </w:style>
  <w:style w:type="character" w:customStyle="1" w:styleId="WW8Num17z0">
    <w:name w:val="WW8Num17z0"/>
    <w:rsid w:val="00D82845"/>
    <w:rPr>
      <w:rFonts w:cs="Times New Roman"/>
    </w:rPr>
  </w:style>
  <w:style w:type="character" w:customStyle="1" w:styleId="WW8Num18z0">
    <w:name w:val="WW8Num18z0"/>
    <w:rsid w:val="00D82845"/>
    <w:rPr>
      <w:rFonts w:ascii="Symbol" w:hAnsi="Symbol" w:cs="Symbol"/>
    </w:rPr>
  </w:style>
  <w:style w:type="character" w:customStyle="1" w:styleId="21">
    <w:name w:val="Основной шрифт абзаца2"/>
    <w:rsid w:val="00D82845"/>
  </w:style>
  <w:style w:type="character" w:customStyle="1" w:styleId="WW8Num7z0">
    <w:name w:val="WW8Num7z0"/>
    <w:rsid w:val="00D82845"/>
    <w:rPr>
      <w:rFonts w:ascii="Symbol" w:hAnsi="Symbol" w:cs="Symbol"/>
    </w:rPr>
  </w:style>
  <w:style w:type="character" w:customStyle="1" w:styleId="WW8Num15z1">
    <w:name w:val="WW8Num15z1"/>
    <w:rsid w:val="00D82845"/>
    <w:rPr>
      <w:rFonts w:ascii="Courier New" w:hAnsi="Courier New" w:cs="Courier New"/>
    </w:rPr>
  </w:style>
  <w:style w:type="character" w:customStyle="1" w:styleId="WW8Num15z2">
    <w:name w:val="WW8Num15z2"/>
    <w:rsid w:val="00D82845"/>
    <w:rPr>
      <w:rFonts w:ascii="Wingdings" w:hAnsi="Wingdings" w:cs="Wingdings"/>
    </w:rPr>
  </w:style>
  <w:style w:type="character" w:customStyle="1" w:styleId="WW8Num19z0">
    <w:name w:val="WW8Num19z0"/>
    <w:rsid w:val="00D8284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D82845"/>
    <w:rPr>
      <w:rFonts w:ascii="Symbol" w:hAnsi="Symbol" w:cs="Symbol"/>
    </w:rPr>
  </w:style>
  <w:style w:type="character" w:customStyle="1" w:styleId="WW8Num20z1">
    <w:name w:val="WW8Num20z1"/>
    <w:rsid w:val="00D82845"/>
    <w:rPr>
      <w:rFonts w:ascii="Courier New" w:hAnsi="Courier New" w:cs="Courier New"/>
    </w:rPr>
  </w:style>
  <w:style w:type="character" w:customStyle="1" w:styleId="WW8Num20z2">
    <w:name w:val="WW8Num20z2"/>
    <w:rsid w:val="00D82845"/>
    <w:rPr>
      <w:rFonts w:ascii="Wingdings" w:hAnsi="Wingdings" w:cs="Wingdings"/>
    </w:rPr>
  </w:style>
  <w:style w:type="character" w:customStyle="1" w:styleId="WW8Num22z0">
    <w:name w:val="WW8Num22z0"/>
    <w:rsid w:val="00D82845"/>
    <w:rPr>
      <w:rFonts w:ascii="Symbol" w:hAnsi="Symbol" w:cs="Symbol"/>
    </w:rPr>
  </w:style>
  <w:style w:type="character" w:customStyle="1" w:styleId="WW8Num22z1">
    <w:name w:val="WW8Num22z1"/>
    <w:rsid w:val="00D82845"/>
    <w:rPr>
      <w:rFonts w:ascii="Courier New" w:hAnsi="Courier New" w:cs="Courier New"/>
    </w:rPr>
  </w:style>
  <w:style w:type="character" w:customStyle="1" w:styleId="WW8Num22z2">
    <w:name w:val="WW8Num22z2"/>
    <w:rsid w:val="00D82845"/>
    <w:rPr>
      <w:rFonts w:ascii="Wingdings" w:hAnsi="Wingdings" w:cs="Wingdings"/>
    </w:rPr>
  </w:style>
  <w:style w:type="character" w:customStyle="1" w:styleId="WW8Num23z0">
    <w:name w:val="WW8Num23z0"/>
    <w:rsid w:val="00D82845"/>
    <w:rPr>
      <w:rFonts w:ascii="Symbol" w:hAnsi="Symbol" w:cs="Symbol"/>
    </w:rPr>
  </w:style>
  <w:style w:type="character" w:customStyle="1" w:styleId="WW8Num23z1">
    <w:name w:val="WW8Num23z1"/>
    <w:rsid w:val="00D82845"/>
    <w:rPr>
      <w:rFonts w:ascii="Courier New" w:hAnsi="Courier New" w:cs="Courier New"/>
    </w:rPr>
  </w:style>
  <w:style w:type="character" w:customStyle="1" w:styleId="WW8Num23z2">
    <w:name w:val="WW8Num23z2"/>
    <w:rsid w:val="00D82845"/>
    <w:rPr>
      <w:rFonts w:ascii="Wingdings" w:hAnsi="Wingdings" w:cs="Wingdings"/>
    </w:rPr>
  </w:style>
  <w:style w:type="character" w:customStyle="1" w:styleId="WW8Num25z1">
    <w:name w:val="WW8Num25z1"/>
    <w:rsid w:val="00D82845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D82845"/>
    <w:rPr>
      <w:rFonts w:ascii="Symbol" w:hAnsi="Symbol" w:cs="Symbol"/>
    </w:rPr>
  </w:style>
  <w:style w:type="character" w:customStyle="1" w:styleId="WW8Num28z1">
    <w:name w:val="WW8Num28z1"/>
    <w:rsid w:val="00D82845"/>
    <w:rPr>
      <w:rFonts w:ascii="Courier New" w:hAnsi="Courier New" w:cs="Courier New"/>
    </w:rPr>
  </w:style>
  <w:style w:type="character" w:customStyle="1" w:styleId="WW8Num28z2">
    <w:name w:val="WW8Num28z2"/>
    <w:rsid w:val="00D82845"/>
    <w:rPr>
      <w:rFonts w:ascii="Wingdings" w:hAnsi="Wingdings" w:cs="Wingdings"/>
    </w:rPr>
  </w:style>
  <w:style w:type="character" w:customStyle="1" w:styleId="WW8Num29z0">
    <w:name w:val="WW8Num29z0"/>
    <w:rsid w:val="00D82845"/>
    <w:rPr>
      <w:rFonts w:ascii="Symbol" w:hAnsi="Symbol" w:cs="Symbol"/>
    </w:rPr>
  </w:style>
  <w:style w:type="character" w:customStyle="1" w:styleId="WW8Num29z1">
    <w:name w:val="WW8Num29z1"/>
    <w:rsid w:val="00D82845"/>
    <w:rPr>
      <w:rFonts w:ascii="Courier New" w:hAnsi="Courier New" w:cs="Courier New"/>
    </w:rPr>
  </w:style>
  <w:style w:type="character" w:customStyle="1" w:styleId="WW8Num29z2">
    <w:name w:val="WW8Num29z2"/>
    <w:rsid w:val="00D82845"/>
    <w:rPr>
      <w:rFonts w:ascii="Wingdings" w:hAnsi="Wingdings" w:cs="Wingdings"/>
    </w:rPr>
  </w:style>
  <w:style w:type="character" w:customStyle="1" w:styleId="WW8Num30z0">
    <w:name w:val="WW8Num30z0"/>
    <w:rsid w:val="00D82845"/>
    <w:rPr>
      <w:rFonts w:ascii="Symbol" w:hAnsi="Symbol" w:cs="Symbol"/>
    </w:rPr>
  </w:style>
  <w:style w:type="character" w:customStyle="1" w:styleId="WW8Num30z1">
    <w:name w:val="WW8Num30z1"/>
    <w:rsid w:val="00D82845"/>
    <w:rPr>
      <w:rFonts w:ascii="Courier New" w:hAnsi="Courier New" w:cs="Courier New"/>
    </w:rPr>
  </w:style>
  <w:style w:type="character" w:customStyle="1" w:styleId="WW8Num30z2">
    <w:name w:val="WW8Num30z2"/>
    <w:rsid w:val="00D82845"/>
    <w:rPr>
      <w:rFonts w:ascii="Wingdings" w:hAnsi="Wingdings" w:cs="Wingdings"/>
    </w:rPr>
  </w:style>
  <w:style w:type="character" w:customStyle="1" w:styleId="WW8Num31z0">
    <w:name w:val="WW8Num31z0"/>
    <w:rsid w:val="00D82845"/>
    <w:rPr>
      <w:rFonts w:ascii="Symbol" w:hAnsi="Symbol" w:cs="Symbol"/>
    </w:rPr>
  </w:style>
  <w:style w:type="character" w:customStyle="1" w:styleId="WW8Num31z1">
    <w:name w:val="WW8Num31z1"/>
    <w:rsid w:val="00D82845"/>
    <w:rPr>
      <w:rFonts w:ascii="Courier New" w:hAnsi="Courier New" w:cs="Courier New"/>
    </w:rPr>
  </w:style>
  <w:style w:type="character" w:customStyle="1" w:styleId="WW8Num31z2">
    <w:name w:val="WW8Num31z2"/>
    <w:rsid w:val="00D82845"/>
    <w:rPr>
      <w:rFonts w:ascii="Wingdings" w:hAnsi="Wingdings" w:cs="Wingdings"/>
    </w:rPr>
  </w:style>
  <w:style w:type="character" w:customStyle="1" w:styleId="WW8Num33z0">
    <w:name w:val="WW8Num33z0"/>
    <w:rsid w:val="00D82845"/>
    <w:rPr>
      <w:rFonts w:ascii="Symbol" w:hAnsi="Symbol" w:cs="Symbol"/>
    </w:rPr>
  </w:style>
  <w:style w:type="character" w:customStyle="1" w:styleId="WW8Num33z1">
    <w:name w:val="WW8Num33z1"/>
    <w:rsid w:val="00D82845"/>
    <w:rPr>
      <w:rFonts w:ascii="Courier New" w:hAnsi="Courier New" w:cs="Courier New"/>
    </w:rPr>
  </w:style>
  <w:style w:type="character" w:customStyle="1" w:styleId="WW8Num33z2">
    <w:name w:val="WW8Num33z2"/>
    <w:rsid w:val="00D82845"/>
    <w:rPr>
      <w:rFonts w:ascii="Wingdings" w:hAnsi="Wingdings" w:cs="Wingdings"/>
    </w:rPr>
  </w:style>
  <w:style w:type="character" w:customStyle="1" w:styleId="WW8Num35z0">
    <w:name w:val="WW8Num35z0"/>
    <w:rsid w:val="00D82845"/>
    <w:rPr>
      <w:rFonts w:ascii="Symbol" w:hAnsi="Symbol" w:cs="Symbol"/>
    </w:rPr>
  </w:style>
  <w:style w:type="character" w:customStyle="1" w:styleId="WW8Num35z1">
    <w:name w:val="WW8Num35z1"/>
    <w:rsid w:val="00D82845"/>
    <w:rPr>
      <w:rFonts w:ascii="Courier New" w:hAnsi="Courier New" w:cs="Courier New"/>
    </w:rPr>
  </w:style>
  <w:style w:type="character" w:customStyle="1" w:styleId="WW8Num35z2">
    <w:name w:val="WW8Num35z2"/>
    <w:rsid w:val="00D82845"/>
    <w:rPr>
      <w:rFonts w:ascii="Wingdings" w:hAnsi="Wingdings" w:cs="Wingdings"/>
    </w:rPr>
  </w:style>
  <w:style w:type="character" w:customStyle="1" w:styleId="WW8Num36z0">
    <w:name w:val="WW8Num36z0"/>
    <w:rsid w:val="00D82845"/>
    <w:rPr>
      <w:rFonts w:ascii="Symbol" w:hAnsi="Symbol" w:cs="Symbol"/>
    </w:rPr>
  </w:style>
  <w:style w:type="character" w:customStyle="1" w:styleId="WW8Num37z0">
    <w:name w:val="WW8Num37z0"/>
    <w:rsid w:val="00D82845"/>
    <w:rPr>
      <w:rFonts w:ascii="Symbol" w:hAnsi="Symbol" w:cs="Symbol"/>
    </w:rPr>
  </w:style>
  <w:style w:type="character" w:customStyle="1" w:styleId="WW8Num37z1">
    <w:name w:val="WW8Num37z1"/>
    <w:rsid w:val="00D82845"/>
    <w:rPr>
      <w:rFonts w:ascii="Courier New" w:hAnsi="Courier New" w:cs="Courier New"/>
    </w:rPr>
  </w:style>
  <w:style w:type="character" w:customStyle="1" w:styleId="WW8Num37z2">
    <w:name w:val="WW8Num37z2"/>
    <w:rsid w:val="00D82845"/>
    <w:rPr>
      <w:rFonts w:ascii="Wingdings" w:hAnsi="Wingdings" w:cs="Wingdings"/>
    </w:rPr>
  </w:style>
  <w:style w:type="character" w:customStyle="1" w:styleId="WW8Num39z0">
    <w:name w:val="WW8Num39z0"/>
    <w:rsid w:val="00D82845"/>
    <w:rPr>
      <w:rFonts w:ascii="Symbol" w:hAnsi="Symbol" w:cs="Symbol"/>
    </w:rPr>
  </w:style>
  <w:style w:type="character" w:customStyle="1" w:styleId="WW8Num39z1">
    <w:name w:val="WW8Num39z1"/>
    <w:rsid w:val="00D82845"/>
    <w:rPr>
      <w:rFonts w:ascii="Courier New" w:hAnsi="Courier New" w:cs="Courier New"/>
    </w:rPr>
  </w:style>
  <w:style w:type="character" w:customStyle="1" w:styleId="WW8Num39z2">
    <w:name w:val="WW8Num39z2"/>
    <w:rsid w:val="00D82845"/>
    <w:rPr>
      <w:rFonts w:ascii="Wingdings" w:hAnsi="Wingdings" w:cs="Wingdings"/>
    </w:rPr>
  </w:style>
  <w:style w:type="character" w:customStyle="1" w:styleId="WW8Num40z0">
    <w:name w:val="WW8Num40z0"/>
    <w:rsid w:val="00D82845"/>
    <w:rPr>
      <w:rFonts w:cs="Times New Roman"/>
    </w:rPr>
  </w:style>
  <w:style w:type="character" w:customStyle="1" w:styleId="WW8Num41z0">
    <w:name w:val="WW8Num41z0"/>
    <w:rsid w:val="00D82845"/>
    <w:rPr>
      <w:rFonts w:ascii="Wingdings" w:hAnsi="Wingdings" w:cs="Wingdings"/>
    </w:rPr>
  </w:style>
  <w:style w:type="character" w:customStyle="1" w:styleId="WW8Num41z1">
    <w:name w:val="WW8Num41z1"/>
    <w:rsid w:val="00D82845"/>
    <w:rPr>
      <w:b/>
    </w:rPr>
  </w:style>
  <w:style w:type="character" w:customStyle="1" w:styleId="WW8Num42z0">
    <w:name w:val="WW8Num42z0"/>
    <w:rsid w:val="00D82845"/>
    <w:rPr>
      <w:rFonts w:cs="Times New Roman"/>
    </w:rPr>
  </w:style>
  <w:style w:type="character" w:customStyle="1" w:styleId="WW8Num43z0">
    <w:name w:val="WW8Num43z0"/>
    <w:rsid w:val="00D82845"/>
    <w:rPr>
      <w:rFonts w:ascii="Symbol" w:hAnsi="Symbol" w:cs="Symbol"/>
    </w:rPr>
  </w:style>
  <w:style w:type="character" w:customStyle="1" w:styleId="WW8Num43z2">
    <w:name w:val="WW8Num43z2"/>
    <w:rsid w:val="00D82845"/>
    <w:rPr>
      <w:rFonts w:ascii="Wingdings" w:hAnsi="Wingdings" w:cs="Wingdings"/>
    </w:rPr>
  </w:style>
  <w:style w:type="character" w:customStyle="1" w:styleId="WW8Num43z4">
    <w:name w:val="WW8Num43z4"/>
    <w:rsid w:val="00D82845"/>
    <w:rPr>
      <w:rFonts w:ascii="Courier New" w:hAnsi="Courier New" w:cs="Courier New"/>
    </w:rPr>
  </w:style>
  <w:style w:type="character" w:customStyle="1" w:styleId="WW8Num44z0">
    <w:name w:val="WW8Num44z0"/>
    <w:rsid w:val="00D82845"/>
    <w:rPr>
      <w:rFonts w:ascii="Symbol" w:hAnsi="Symbol" w:cs="Symbol"/>
    </w:rPr>
  </w:style>
  <w:style w:type="character" w:customStyle="1" w:styleId="WW8Num44z1">
    <w:name w:val="WW8Num44z1"/>
    <w:rsid w:val="00D82845"/>
    <w:rPr>
      <w:rFonts w:ascii="Courier New" w:hAnsi="Courier New" w:cs="Courier New"/>
    </w:rPr>
  </w:style>
  <w:style w:type="character" w:customStyle="1" w:styleId="WW8Num44z2">
    <w:name w:val="WW8Num44z2"/>
    <w:rsid w:val="00D82845"/>
    <w:rPr>
      <w:rFonts w:cs="Times New Roman"/>
    </w:rPr>
  </w:style>
  <w:style w:type="character" w:customStyle="1" w:styleId="WW8Num45z0">
    <w:name w:val="WW8Num45z0"/>
    <w:rsid w:val="00D82845"/>
    <w:rPr>
      <w:rFonts w:ascii="Symbol" w:hAnsi="Symbol" w:cs="Symbol"/>
    </w:rPr>
  </w:style>
  <w:style w:type="character" w:customStyle="1" w:styleId="WW8Num45z1">
    <w:name w:val="WW8Num45z1"/>
    <w:rsid w:val="00D82845"/>
    <w:rPr>
      <w:rFonts w:ascii="Courier New" w:hAnsi="Courier New" w:cs="Courier New"/>
    </w:rPr>
  </w:style>
  <w:style w:type="character" w:customStyle="1" w:styleId="WW8Num45z2">
    <w:name w:val="WW8Num45z2"/>
    <w:rsid w:val="00D82845"/>
    <w:rPr>
      <w:rFonts w:ascii="Wingdings" w:hAnsi="Wingdings" w:cs="Wingdings"/>
    </w:rPr>
  </w:style>
  <w:style w:type="character" w:customStyle="1" w:styleId="WW8NumSt1z0">
    <w:name w:val="WW8NumSt1z0"/>
    <w:rsid w:val="00D82845"/>
    <w:rPr>
      <w:rFonts w:ascii="Arial" w:hAnsi="Arial" w:cs="Arial"/>
    </w:rPr>
  </w:style>
  <w:style w:type="character" w:customStyle="1" w:styleId="WW8NumSt2z0">
    <w:name w:val="WW8NumSt2z0"/>
    <w:rsid w:val="00D82845"/>
    <w:rPr>
      <w:rFonts w:ascii="Arial" w:hAnsi="Arial" w:cs="Arial"/>
    </w:rPr>
  </w:style>
  <w:style w:type="character" w:customStyle="1" w:styleId="12">
    <w:name w:val="Основной шрифт абзаца1"/>
    <w:rsid w:val="00D82845"/>
  </w:style>
  <w:style w:type="character" w:customStyle="1" w:styleId="110">
    <w:name w:val="Знак Знак11"/>
    <w:rsid w:val="00D82845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D82845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D82845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D82845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D82845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D82845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D82845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rsid w:val="00D82845"/>
    <w:rPr>
      <w:b/>
      <w:bCs/>
      <w:color w:val="008000"/>
    </w:rPr>
  </w:style>
  <w:style w:type="character" w:styleId="a6">
    <w:name w:val="Hyperlink"/>
    <w:basedOn w:val="a1"/>
    <w:rsid w:val="002A0C45"/>
    <w:rPr>
      <w:color w:val="0000FF"/>
      <w:u w:val="none"/>
    </w:rPr>
  </w:style>
  <w:style w:type="character" w:customStyle="1" w:styleId="41">
    <w:name w:val="Знак Знак4"/>
    <w:rsid w:val="00D82845"/>
    <w:rPr>
      <w:sz w:val="22"/>
      <w:szCs w:val="22"/>
    </w:rPr>
  </w:style>
  <w:style w:type="character" w:customStyle="1" w:styleId="32">
    <w:name w:val="Знак Знак3"/>
    <w:rsid w:val="00D82845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нак Знак2"/>
    <w:rsid w:val="00D82845"/>
    <w:rPr>
      <w:sz w:val="16"/>
      <w:szCs w:val="16"/>
    </w:rPr>
  </w:style>
  <w:style w:type="character" w:customStyle="1" w:styleId="WW-Absatz-Standardschriftart111111111">
    <w:name w:val="WW-Absatz-Standardschriftart111111111"/>
    <w:rsid w:val="00D82845"/>
  </w:style>
  <w:style w:type="character" w:customStyle="1" w:styleId="apple-style-span">
    <w:name w:val="apple-style-span"/>
    <w:basedOn w:val="12"/>
    <w:rsid w:val="00D82845"/>
  </w:style>
  <w:style w:type="character" w:customStyle="1" w:styleId="S">
    <w:name w:val="S_Обычный Знак"/>
    <w:rsid w:val="00D82845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D82845"/>
    <w:rPr>
      <w:sz w:val="24"/>
      <w:szCs w:val="24"/>
      <w:lang w:val="ru-RU" w:eastAsia="ar-SA" w:bidi="ar-SA"/>
    </w:rPr>
  </w:style>
  <w:style w:type="character" w:customStyle="1" w:styleId="a7">
    <w:name w:val="Символ сноски"/>
    <w:rsid w:val="00D82845"/>
    <w:rPr>
      <w:rFonts w:cs="Times New Roman"/>
      <w:vertAlign w:val="superscript"/>
    </w:rPr>
  </w:style>
  <w:style w:type="character" w:customStyle="1" w:styleId="33">
    <w:name w:val="Знак3 Знак"/>
    <w:rsid w:val="00D82845"/>
    <w:rPr>
      <w:lang w:val="ru-RU" w:eastAsia="ar-SA" w:bidi="ar-SA"/>
    </w:rPr>
  </w:style>
  <w:style w:type="character" w:styleId="a8">
    <w:name w:val="page number"/>
    <w:rsid w:val="00D82845"/>
    <w:rPr>
      <w:rFonts w:cs="Times New Roman"/>
    </w:rPr>
  </w:style>
  <w:style w:type="character" w:customStyle="1" w:styleId="23">
    <w:name w:val="Знак2 Знак Знак"/>
    <w:rsid w:val="00D82845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D82845"/>
    <w:rPr>
      <w:sz w:val="24"/>
      <w:szCs w:val="24"/>
      <w:lang w:val="ru-RU" w:eastAsia="ar-SA" w:bidi="ar-SA"/>
    </w:rPr>
  </w:style>
  <w:style w:type="character" w:customStyle="1" w:styleId="a9">
    <w:name w:val="Знак Знак"/>
    <w:rsid w:val="00D82845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D82845"/>
    <w:rPr>
      <w:vertAlign w:val="superscript"/>
    </w:rPr>
  </w:style>
  <w:style w:type="character" w:customStyle="1" w:styleId="aa">
    <w:name w:val="Символы концевой сноски"/>
    <w:rsid w:val="00D82845"/>
    <w:rPr>
      <w:vertAlign w:val="superscript"/>
    </w:rPr>
  </w:style>
  <w:style w:type="character" w:customStyle="1" w:styleId="WW-">
    <w:name w:val="WW-Символы концевой сноски"/>
    <w:rsid w:val="00D82845"/>
  </w:style>
  <w:style w:type="character" w:customStyle="1" w:styleId="24">
    <w:name w:val="Знак сноски2"/>
    <w:rsid w:val="00D82845"/>
    <w:rPr>
      <w:vertAlign w:val="superscript"/>
    </w:rPr>
  </w:style>
  <w:style w:type="character" w:customStyle="1" w:styleId="15">
    <w:name w:val="Знак концевой сноски1"/>
    <w:rsid w:val="00D82845"/>
    <w:rPr>
      <w:vertAlign w:val="superscript"/>
    </w:rPr>
  </w:style>
  <w:style w:type="character" w:styleId="ab">
    <w:name w:val="footnote reference"/>
    <w:rsid w:val="00D82845"/>
    <w:rPr>
      <w:vertAlign w:val="superscript"/>
    </w:rPr>
  </w:style>
  <w:style w:type="paragraph" w:customStyle="1" w:styleId="ac">
    <w:name w:val="Заголовок"/>
    <w:basedOn w:val="a"/>
    <w:next w:val="a0"/>
    <w:rsid w:val="00D82845"/>
    <w:pPr>
      <w:keepNext/>
      <w:suppressAutoHyphens/>
      <w:spacing w:before="240" w:after="120" w:line="276" w:lineRule="auto"/>
      <w:ind w:firstLine="0"/>
      <w:jc w:val="left"/>
    </w:pPr>
    <w:rPr>
      <w:rFonts w:eastAsia="Arial Unicode MS" w:cs="Mangal"/>
      <w:lang w:eastAsia="ar-SA"/>
    </w:rPr>
  </w:style>
  <w:style w:type="paragraph" w:styleId="a0">
    <w:name w:val="Body Text"/>
    <w:basedOn w:val="a"/>
    <w:link w:val="ad"/>
    <w:rsid w:val="00D82845"/>
    <w:pPr>
      <w:suppressAutoHyphens/>
      <w:spacing w:after="120" w:line="276" w:lineRule="auto"/>
      <w:ind w:firstLine="0"/>
      <w:jc w:val="left"/>
    </w:pPr>
    <w:rPr>
      <w:rFonts w:ascii="Calibri" w:eastAsia="Calibri" w:hAnsi="Calibri"/>
      <w:sz w:val="22"/>
      <w:szCs w:val="22"/>
      <w:lang w:eastAsia="ar-SA"/>
    </w:rPr>
  </w:style>
  <w:style w:type="character" w:customStyle="1" w:styleId="ad">
    <w:name w:val="Основной текст Знак"/>
    <w:link w:val="a0"/>
    <w:rsid w:val="00D82845"/>
    <w:rPr>
      <w:rFonts w:ascii="Calibri" w:eastAsia="Calibri" w:hAnsi="Calibri"/>
      <w:sz w:val="22"/>
      <w:szCs w:val="22"/>
      <w:lang w:eastAsia="ar-SA"/>
    </w:rPr>
  </w:style>
  <w:style w:type="paragraph" w:styleId="ae">
    <w:name w:val="List"/>
    <w:basedOn w:val="a0"/>
    <w:rsid w:val="00D82845"/>
    <w:rPr>
      <w:rFonts w:cs="Mangal"/>
    </w:rPr>
  </w:style>
  <w:style w:type="paragraph" w:customStyle="1" w:styleId="34">
    <w:name w:val="Название3"/>
    <w:basedOn w:val="a"/>
    <w:rsid w:val="00D82845"/>
    <w:pPr>
      <w:suppressLineNumbers/>
      <w:suppressAutoHyphens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lang w:eastAsia="ar-SA"/>
    </w:rPr>
  </w:style>
  <w:style w:type="paragraph" w:customStyle="1" w:styleId="35">
    <w:name w:val="Указатель3"/>
    <w:basedOn w:val="a"/>
    <w:rsid w:val="00D82845"/>
    <w:pPr>
      <w:suppressLineNumbers/>
      <w:suppressAutoHyphens/>
      <w:spacing w:after="200" w:line="276" w:lineRule="auto"/>
      <w:ind w:firstLine="0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5">
    <w:name w:val="Название2"/>
    <w:basedOn w:val="a"/>
    <w:rsid w:val="00D82845"/>
    <w:pPr>
      <w:suppressLineNumbers/>
      <w:suppressAutoHyphens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lang w:eastAsia="ar-SA"/>
    </w:rPr>
  </w:style>
  <w:style w:type="paragraph" w:customStyle="1" w:styleId="26">
    <w:name w:val="Указатель2"/>
    <w:basedOn w:val="a"/>
    <w:rsid w:val="00D82845"/>
    <w:pPr>
      <w:suppressLineNumbers/>
      <w:suppressAutoHyphens/>
      <w:spacing w:after="200" w:line="276" w:lineRule="auto"/>
      <w:ind w:firstLine="0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6">
    <w:name w:val="Название1"/>
    <w:basedOn w:val="a"/>
    <w:rsid w:val="00D82845"/>
    <w:pPr>
      <w:suppressLineNumbers/>
      <w:suppressAutoHyphens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D82845"/>
    <w:pPr>
      <w:suppressLineNumbers/>
      <w:suppressAutoHyphens/>
      <w:spacing w:after="200" w:line="276" w:lineRule="auto"/>
      <w:ind w:firstLine="0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D82845"/>
    <w:pPr>
      <w:suppressAutoHyphens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D82845"/>
    <w:rPr>
      <w:rFonts w:ascii="Courier New" w:eastAsia="Times New Roman" w:hAnsi="Courier New"/>
      <w:sz w:val="20"/>
      <w:szCs w:val="20"/>
      <w:lang w:eastAsia="ar-SA"/>
    </w:rPr>
  </w:style>
  <w:style w:type="paragraph" w:customStyle="1" w:styleId="af">
    <w:name w:val="Знак Знак Знак Знак"/>
    <w:basedOn w:val="a"/>
    <w:rsid w:val="00D82845"/>
    <w:pPr>
      <w:suppressAutoHyphens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styleId="af0">
    <w:name w:val="Normal (Web)"/>
    <w:basedOn w:val="a"/>
    <w:uiPriority w:val="99"/>
    <w:rsid w:val="00D82845"/>
    <w:pPr>
      <w:suppressAutoHyphens/>
      <w:spacing w:before="280" w:after="280"/>
      <w:ind w:firstLine="0"/>
      <w:jc w:val="left"/>
    </w:pPr>
    <w:rPr>
      <w:lang w:eastAsia="ar-SA"/>
    </w:rPr>
  </w:style>
  <w:style w:type="paragraph" w:customStyle="1" w:styleId="18">
    <w:name w:val="Красная строка1"/>
    <w:basedOn w:val="a0"/>
    <w:rsid w:val="00D8284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D82845"/>
    <w:pPr>
      <w:suppressAutoHyphens/>
      <w:spacing w:after="120" w:line="276" w:lineRule="auto"/>
      <w:ind w:left="283" w:firstLine="0"/>
      <w:jc w:val="left"/>
    </w:pPr>
    <w:rPr>
      <w:rFonts w:ascii="Calibri" w:eastAsia="Calibri" w:hAnsi="Calibri"/>
      <w:sz w:val="16"/>
      <w:szCs w:val="16"/>
      <w:lang w:eastAsia="ar-SA"/>
    </w:rPr>
  </w:style>
  <w:style w:type="paragraph" w:customStyle="1" w:styleId="af1">
    <w:name w:val="Знак Знак Знак Знак Знак Знак Знак"/>
    <w:basedOn w:val="a"/>
    <w:rsid w:val="00D82845"/>
    <w:pPr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2">
    <w:name w:val="Содержимое таблицы"/>
    <w:basedOn w:val="a"/>
    <w:uiPriority w:val="99"/>
    <w:rsid w:val="00D82845"/>
    <w:pPr>
      <w:suppressLineNumbers/>
      <w:suppressAutoHyphens/>
      <w:ind w:firstLine="0"/>
      <w:jc w:val="left"/>
    </w:pPr>
    <w:rPr>
      <w:lang w:eastAsia="ar-SA"/>
    </w:rPr>
  </w:style>
  <w:style w:type="paragraph" w:styleId="af3">
    <w:name w:val="No Spacing"/>
    <w:uiPriority w:val="1"/>
    <w:qFormat/>
    <w:rsid w:val="00D82845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rsid w:val="00D82845"/>
    <w:pPr>
      <w:suppressAutoHyphens/>
      <w:spacing w:before="280" w:after="280"/>
      <w:ind w:firstLine="0"/>
      <w:jc w:val="left"/>
    </w:pPr>
    <w:rPr>
      <w:lang w:eastAsia="ar-SA"/>
    </w:rPr>
  </w:style>
  <w:style w:type="paragraph" w:customStyle="1" w:styleId="ConsPlusNormal">
    <w:name w:val="ConsPlusNormal"/>
    <w:rsid w:val="00D828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0">
    <w:name w:val="S_Обычный"/>
    <w:basedOn w:val="a"/>
    <w:rsid w:val="00D82845"/>
    <w:pPr>
      <w:suppressAutoHyphens/>
      <w:spacing w:line="360" w:lineRule="auto"/>
    </w:pPr>
    <w:rPr>
      <w:lang w:eastAsia="ar-SA"/>
    </w:rPr>
  </w:style>
  <w:style w:type="paragraph" w:customStyle="1" w:styleId="211">
    <w:name w:val="Основной текст с отступом 21"/>
    <w:basedOn w:val="a"/>
    <w:rsid w:val="00D82845"/>
    <w:pPr>
      <w:suppressAutoHyphens/>
      <w:spacing w:after="120" w:line="480" w:lineRule="auto"/>
      <w:ind w:left="283" w:firstLine="0"/>
      <w:jc w:val="left"/>
    </w:pPr>
    <w:rPr>
      <w:lang w:eastAsia="ar-SA"/>
    </w:rPr>
  </w:style>
  <w:style w:type="paragraph" w:styleId="af4">
    <w:name w:val="footnote text"/>
    <w:basedOn w:val="a"/>
    <w:link w:val="af5"/>
    <w:rsid w:val="00D82845"/>
    <w:pPr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D82845"/>
    <w:rPr>
      <w:rFonts w:eastAsia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rsid w:val="00D82845"/>
    <w:pPr>
      <w:tabs>
        <w:tab w:val="center" w:pos="4677"/>
        <w:tab w:val="right" w:pos="9355"/>
      </w:tabs>
      <w:suppressAutoHyphens/>
      <w:ind w:firstLine="0"/>
      <w:jc w:val="left"/>
    </w:pPr>
    <w:rPr>
      <w:lang w:eastAsia="ar-SA"/>
    </w:rPr>
  </w:style>
  <w:style w:type="character" w:customStyle="1" w:styleId="af7">
    <w:name w:val="Нижний колонтитул Знак"/>
    <w:link w:val="af6"/>
    <w:uiPriority w:val="99"/>
    <w:rsid w:val="00D82845"/>
    <w:rPr>
      <w:rFonts w:eastAsia="Times New Roman"/>
      <w:sz w:val="24"/>
      <w:szCs w:val="24"/>
      <w:lang w:eastAsia="ar-SA"/>
    </w:rPr>
  </w:style>
  <w:style w:type="paragraph" w:styleId="af8">
    <w:name w:val="header"/>
    <w:basedOn w:val="a"/>
    <w:link w:val="af9"/>
    <w:rsid w:val="00D82845"/>
    <w:pPr>
      <w:tabs>
        <w:tab w:val="center" w:pos="4677"/>
        <w:tab w:val="right" w:pos="9355"/>
      </w:tabs>
      <w:suppressAutoHyphens/>
      <w:ind w:firstLine="0"/>
      <w:jc w:val="left"/>
    </w:pPr>
    <w:rPr>
      <w:lang w:eastAsia="ar-SA"/>
    </w:rPr>
  </w:style>
  <w:style w:type="character" w:customStyle="1" w:styleId="af9">
    <w:name w:val="Верхний колонтитул Знак"/>
    <w:link w:val="af8"/>
    <w:rsid w:val="00D82845"/>
    <w:rPr>
      <w:rFonts w:eastAsia="Times New Roman"/>
      <w:sz w:val="24"/>
      <w:szCs w:val="24"/>
      <w:lang w:eastAsia="ar-SA"/>
    </w:rPr>
  </w:style>
  <w:style w:type="paragraph" w:customStyle="1" w:styleId="27">
    <w:name w:val="Список_маркир.2"/>
    <w:basedOn w:val="a"/>
    <w:rsid w:val="00D82845"/>
    <w:pPr>
      <w:tabs>
        <w:tab w:val="left" w:pos="1021"/>
      </w:tabs>
      <w:suppressAutoHyphens/>
      <w:spacing w:line="360" w:lineRule="auto"/>
    </w:pPr>
    <w:rPr>
      <w:lang w:eastAsia="ar-SA"/>
    </w:rPr>
  </w:style>
  <w:style w:type="paragraph" w:styleId="afa">
    <w:name w:val="Balloon Text"/>
    <w:basedOn w:val="a"/>
    <w:link w:val="afb"/>
    <w:rsid w:val="00D82845"/>
    <w:pPr>
      <w:suppressAutoHyphens/>
      <w:ind w:firstLine="0"/>
      <w:jc w:val="left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b">
    <w:name w:val="Текст выноски Знак"/>
    <w:link w:val="afa"/>
    <w:rsid w:val="00D82845"/>
    <w:rPr>
      <w:rFonts w:ascii="Tahoma" w:eastAsia="Calibri" w:hAnsi="Tahoma" w:cs="Tahoma"/>
      <w:sz w:val="16"/>
      <w:szCs w:val="16"/>
      <w:lang w:eastAsia="ar-SA"/>
    </w:rPr>
  </w:style>
  <w:style w:type="paragraph" w:customStyle="1" w:styleId="afc">
    <w:name w:val="Заголовок таблицы"/>
    <w:basedOn w:val="af2"/>
    <w:rsid w:val="00D82845"/>
    <w:pPr>
      <w:jc w:val="center"/>
    </w:pPr>
    <w:rPr>
      <w:b/>
      <w:bCs/>
    </w:rPr>
  </w:style>
  <w:style w:type="table" w:styleId="-2">
    <w:name w:val="Table Web 2"/>
    <w:basedOn w:val="a2"/>
    <w:rsid w:val="00D82845"/>
    <w:pPr>
      <w:suppressAutoHyphens/>
      <w:spacing w:after="200" w:line="276" w:lineRule="auto"/>
    </w:pPr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D82845"/>
    <w:pPr>
      <w:suppressAutoHyphens/>
      <w:ind w:firstLine="539"/>
    </w:pPr>
    <w:rPr>
      <w:rFonts w:eastAsia="Calibri"/>
      <w:color w:val="000000"/>
      <w:kern w:val="1"/>
      <w:lang w:eastAsia="ar-SA"/>
    </w:rPr>
  </w:style>
  <w:style w:type="paragraph" w:customStyle="1" w:styleId="Style2">
    <w:name w:val="Style2"/>
    <w:basedOn w:val="a"/>
    <w:rsid w:val="00D82845"/>
    <w:pPr>
      <w:widowControl w:val="0"/>
      <w:autoSpaceDE w:val="0"/>
      <w:autoSpaceDN w:val="0"/>
      <w:adjustRightInd w:val="0"/>
      <w:spacing w:line="410" w:lineRule="exact"/>
      <w:ind w:firstLine="835"/>
    </w:pPr>
  </w:style>
  <w:style w:type="character" w:customStyle="1" w:styleId="FontStyle12">
    <w:name w:val="Font Style12"/>
    <w:rsid w:val="00D8284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D82845"/>
    <w:pPr>
      <w:widowControl w:val="0"/>
      <w:autoSpaceDE w:val="0"/>
      <w:autoSpaceDN w:val="0"/>
      <w:adjustRightInd w:val="0"/>
      <w:spacing w:line="410" w:lineRule="exact"/>
      <w:ind w:firstLine="830"/>
    </w:pPr>
  </w:style>
  <w:style w:type="character" w:customStyle="1" w:styleId="FontStyle11">
    <w:name w:val="Font Style11"/>
    <w:rsid w:val="00D8284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D82845"/>
    <w:pPr>
      <w:widowControl w:val="0"/>
      <w:autoSpaceDE w:val="0"/>
      <w:autoSpaceDN w:val="0"/>
      <w:adjustRightInd w:val="0"/>
      <w:spacing w:line="413" w:lineRule="exact"/>
      <w:ind w:firstLine="0"/>
    </w:pPr>
  </w:style>
  <w:style w:type="paragraph" w:customStyle="1" w:styleId="Style8">
    <w:name w:val="Style8"/>
    <w:basedOn w:val="a"/>
    <w:rsid w:val="00D82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D82845"/>
    <w:pPr>
      <w:widowControl w:val="0"/>
      <w:autoSpaceDE w:val="0"/>
      <w:autoSpaceDN w:val="0"/>
      <w:adjustRightInd w:val="0"/>
      <w:spacing w:line="422" w:lineRule="exact"/>
      <w:ind w:firstLine="830"/>
      <w:jc w:val="left"/>
    </w:pPr>
  </w:style>
  <w:style w:type="paragraph" w:customStyle="1" w:styleId="Style4">
    <w:name w:val="Style4"/>
    <w:basedOn w:val="a"/>
    <w:rsid w:val="00D82845"/>
    <w:pPr>
      <w:widowControl w:val="0"/>
      <w:autoSpaceDE w:val="0"/>
      <w:autoSpaceDN w:val="0"/>
      <w:adjustRightInd w:val="0"/>
      <w:spacing w:line="416" w:lineRule="exact"/>
      <w:ind w:firstLine="835"/>
    </w:pPr>
  </w:style>
  <w:style w:type="paragraph" w:customStyle="1" w:styleId="Style6">
    <w:name w:val="Style6"/>
    <w:basedOn w:val="a"/>
    <w:rsid w:val="00D82845"/>
    <w:pPr>
      <w:widowControl w:val="0"/>
      <w:autoSpaceDE w:val="0"/>
      <w:autoSpaceDN w:val="0"/>
      <w:adjustRightInd w:val="0"/>
      <w:spacing w:line="418" w:lineRule="exact"/>
      <w:ind w:firstLine="614"/>
      <w:jc w:val="left"/>
    </w:pPr>
  </w:style>
  <w:style w:type="paragraph" w:customStyle="1" w:styleId="p10">
    <w:name w:val="p10"/>
    <w:basedOn w:val="a"/>
    <w:rsid w:val="00D82845"/>
    <w:pPr>
      <w:spacing w:before="100" w:beforeAutospacing="1" w:after="100" w:afterAutospacing="1"/>
      <w:ind w:firstLine="0"/>
      <w:jc w:val="left"/>
    </w:pPr>
  </w:style>
  <w:style w:type="character" w:styleId="HTML1">
    <w:name w:val="HTML Variable"/>
    <w:aliases w:val="!Ссылки в документе"/>
    <w:basedOn w:val="a1"/>
    <w:rsid w:val="002A0C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rsid w:val="002A0C45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basedOn w:val="a1"/>
    <w:link w:val="afd"/>
    <w:semiHidden/>
    <w:rsid w:val="002A0C4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0C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A0C4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0C4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0C4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No List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0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0C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0C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0C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0C4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0"/>
    <w:link w:val="50"/>
    <w:qFormat/>
    <w:rsid w:val="00D82845"/>
    <w:pPr>
      <w:tabs>
        <w:tab w:val="num" w:pos="0"/>
      </w:tabs>
      <w:suppressAutoHyphens/>
      <w:spacing w:before="280" w:after="280" w:line="288" w:lineRule="atLeast"/>
      <w:ind w:left="1008" w:hanging="1008"/>
      <w:jc w:val="left"/>
      <w:outlineLvl w:val="4"/>
    </w:pPr>
    <w:rPr>
      <w:rFonts w:ascii="Tahoma" w:hAnsi="Tahoma" w:cs="Tahoma"/>
      <w:b/>
      <w:bCs/>
      <w:lang w:eastAsia="ar-SA"/>
    </w:rPr>
  </w:style>
  <w:style w:type="paragraph" w:styleId="6">
    <w:name w:val="heading 6"/>
    <w:basedOn w:val="a"/>
    <w:next w:val="a0"/>
    <w:link w:val="60"/>
    <w:qFormat/>
    <w:rsid w:val="00D82845"/>
    <w:pPr>
      <w:tabs>
        <w:tab w:val="num" w:pos="0"/>
      </w:tabs>
      <w:suppressAutoHyphens/>
      <w:spacing w:before="280" w:after="280" w:line="288" w:lineRule="atLeast"/>
      <w:ind w:left="1152" w:hanging="1152"/>
      <w:jc w:val="left"/>
      <w:outlineLvl w:val="5"/>
    </w:pPr>
    <w:rPr>
      <w:rFonts w:ascii="Tahoma" w:hAnsi="Tahoma" w:cs="Tahoma"/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995F7F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828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8284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8284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82845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D82845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link w:val="6"/>
    <w:rsid w:val="00D82845"/>
    <w:rPr>
      <w:rFonts w:ascii="Tahoma" w:eastAsia="Times New Roman" w:hAnsi="Tahoma" w:cs="Tahoma"/>
      <w:b/>
      <w:bCs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82845"/>
  </w:style>
  <w:style w:type="character" w:customStyle="1" w:styleId="WW8Num2z0">
    <w:name w:val="WW8Num2z0"/>
    <w:rsid w:val="00D82845"/>
    <w:rPr>
      <w:rFonts w:ascii="Symbol" w:hAnsi="Symbol" w:cs="OpenSymbol"/>
    </w:rPr>
  </w:style>
  <w:style w:type="character" w:customStyle="1" w:styleId="WW8Num3z0">
    <w:name w:val="WW8Num3z0"/>
    <w:rsid w:val="00D82845"/>
    <w:rPr>
      <w:rFonts w:ascii="Symbol" w:hAnsi="Symbol" w:cs="Symbol"/>
    </w:rPr>
  </w:style>
  <w:style w:type="character" w:customStyle="1" w:styleId="WW8Num4z0">
    <w:name w:val="WW8Num4z0"/>
    <w:rsid w:val="00D82845"/>
    <w:rPr>
      <w:rFonts w:cs="Times New Roman"/>
    </w:rPr>
  </w:style>
  <w:style w:type="character" w:customStyle="1" w:styleId="WW8Num5z0">
    <w:name w:val="WW8Num5z0"/>
    <w:rsid w:val="00D82845"/>
    <w:rPr>
      <w:rFonts w:ascii="Symbol" w:hAnsi="Symbol" w:cs="Symbol"/>
    </w:rPr>
  </w:style>
  <w:style w:type="character" w:customStyle="1" w:styleId="WW8Num6z0">
    <w:name w:val="WW8Num6z0"/>
    <w:rsid w:val="00D82845"/>
    <w:rPr>
      <w:rFonts w:ascii="Symbol" w:hAnsi="Symbol" w:cs="Symbol"/>
    </w:rPr>
  </w:style>
  <w:style w:type="character" w:customStyle="1" w:styleId="WW8Num8z0">
    <w:name w:val="WW8Num8z0"/>
    <w:rsid w:val="00D82845"/>
    <w:rPr>
      <w:rFonts w:ascii="Symbol" w:hAnsi="Symbol" w:cs="Symbol"/>
    </w:rPr>
  </w:style>
  <w:style w:type="character" w:customStyle="1" w:styleId="WW8Num9z0">
    <w:name w:val="WW8Num9z0"/>
    <w:rsid w:val="00D82845"/>
    <w:rPr>
      <w:rFonts w:ascii="Symbol" w:hAnsi="Symbol" w:cs="Symbol"/>
    </w:rPr>
  </w:style>
  <w:style w:type="character" w:customStyle="1" w:styleId="WW8Num10z0">
    <w:name w:val="WW8Num10z0"/>
    <w:rsid w:val="00D82845"/>
    <w:rPr>
      <w:rFonts w:ascii="Symbol" w:hAnsi="Symbol" w:cs="Symbol"/>
    </w:rPr>
  </w:style>
  <w:style w:type="character" w:customStyle="1" w:styleId="WW8Num11z0">
    <w:name w:val="WW8Num11z0"/>
    <w:rsid w:val="00D82845"/>
    <w:rPr>
      <w:rFonts w:ascii="Symbol" w:hAnsi="Symbol" w:cs="Symbol"/>
    </w:rPr>
  </w:style>
  <w:style w:type="character" w:customStyle="1" w:styleId="WW8Num13z0">
    <w:name w:val="WW8Num13z0"/>
    <w:rsid w:val="00D82845"/>
    <w:rPr>
      <w:rFonts w:ascii="Symbol" w:hAnsi="Symbol" w:cs="Symbol"/>
    </w:rPr>
  </w:style>
  <w:style w:type="character" w:customStyle="1" w:styleId="WW8Num14z0">
    <w:name w:val="WW8Num14z0"/>
    <w:rsid w:val="00D82845"/>
    <w:rPr>
      <w:rFonts w:ascii="Symbol" w:hAnsi="Symbol" w:cs="Symbol"/>
    </w:rPr>
  </w:style>
  <w:style w:type="character" w:customStyle="1" w:styleId="WW8Num15z0">
    <w:name w:val="WW8Num15z0"/>
    <w:rsid w:val="00D82845"/>
    <w:rPr>
      <w:rFonts w:ascii="Symbol" w:hAnsi="Symbol" w:cs="Symbol"/>
    </w:rPr>
  </w:style>
  <w:style w:type="character" w:customStyle="1" w:styleId="WW8Num16z0">
    <w:name w:val="WW8Num16z0"/>
    <w:rsid w:val="00D8284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82845"/>
  </w:style>
  <w:style w:type="character" w:customStyle="1" w:styleId="WW-Absatz-Standardschriftart">
    <w:name w:val="WW-Absatz-Standardschriftart"/>
    <w:rsid w:val="00D82845"/>
  </w:style>
  <w:style w:type="character" w:customStyle="1" w:styleId="31">
    <w:name w:val="Основной шрифт абзаца3"/>
    <w:rsid w:val="00D82845"/>
  </w:style>
  <w:style w:type="character" w:customStyle="1" w:styleId="WW-Absatz-Standardschriftart1">
    <w:name w:val="WW-Absatz-Standardschriftart1"/>
    <w:rsid w:val="00D82845"/>
  </w:style>
  <w:style w:type="character" w:customStyle="1" w:styleId="WW8Num9z1">
    <w:name w:val="WW8Num9z1"/>
    <w:rsid w:val="00D8284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D82845"/>
    <w:rPr>
      <w:rFonts w:ascii="Symbol" w:hAnsi="Symbol" w:cs="OpenSymbol"/>
    </w:rPr>
  </w:style>
  <w:style w:type="character" w:customStyle="1" w:styleId="WW8Num17z0">
    <w:name w:val="WW8Num17z0"/>
    <w:rsid w:val="00D82845"/>
    <w:rPr>
      <w:rFonts w:cs="Times New Roman"/>
    </w:rPr>
  </w:style>
  <w:style w:type="character" w:customStyle="1" w:styleId="WW8Num18z0">
    <w:name w:val="WW8Num18z0"/>
    <w:rsid w:val="00D82845"/>
    <w:rPr>
      <w:rFonts w:ascii="Symbol" w:hAnsi="Symbol" w:cs="Symbol"/>
    </w:rPr>
  </w:style>
  <w:style w:type="character" w:customStyle="1" w:styleId="21">
    <w:name w:val="Основной шрифт абзаца2"/>
    <w:rsid w:val="00D82845"/>
  </w:style>
  <w:style w:type="character" w:customStyle="1" w:styleId="WW8Num7z0">
    <w:name w:val="WW8Num7z0"/>
    <w:rsid w:val="00D82845"/>
    <w:rPr>
      <w:rFonts w:ascii="Symbol" w:hAnsi="Symbol" w:cs="Symbol"/>
    </w:rPr>
  </w:style>
  <w:style w:type="character" w:customStyle="1" w:styleId="WW8Num15z1">
    <w:name w:val="WW8Num15z1"/>
    <w:rsid w:val="00D82845"/>
    <w:rPr>
      <w:rFonts w:ascii="Courier New" w:hAnsi="Courier New" w:cs="Courier New"/>
    </w:rPr>
  </w:style>
  <w:style w:type="character" w:customStyle="1" w:styleId="WW8Num15z2">
    <w:name w:val="WW8Num15z2"/>
    <w:rsid w:val="00D82845"/>
    <w:rPr>
      <w:rFonts w:ascii="Wingdings" w:hAnsi="Wingdings" w:cs="Wingdings"/>
    </w:rPr>
  </w:style>
  <w:style w:type="character" w:customStyle="1" w:styleId="WW8Num19z0">
    <w:name w:val="WW8Num19z0"/>
    <w:rsid w:val="00D8284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D82845"/>
    <w:rPr>
      <w:rFonts w:ascii="Symbol" w:hAnsi="Symbol" w:cs="Symbol"/>
    </w:rPr>
  </w:style>
  <w:style w:type="character" w:customStyle="1" w:styleId="WW8Num20z1">
    <w:name w:val="WW8Num20z1"/>
    <w:rsid w:val="00D82845"/>
    <w:rPr>
      <w:rFonts w:ascii="Courier New" w:hAnsi="Courier New" w:cs="Courier New"/>
    </w:rPr>
  </w:style>
  <w:style w:type="character" w:customStyle="1" w:styleId="WW8Num20z2">
    <w:name w:val="WW8Num20z2"/>
    <w:rsid w:val="00D82845"/>
    <w:rPr>
      <w:rFonts w:ascii="Wingdings" w:hAnsi="Wingdings" w:cs="Wingdings"/>
    </w:rPr>
  </w:style>
  <w:style w:type="character" w:customStyle="1" w:styleId="WW8Num22z0">
    <w:name w:val="WW8Num22z0"/>
    <w:rsid w:val="00D82845"/>
    <w:rPr>
      <w:rFonts w:ascii="Symbol" w:hAnsi="Symbol" w:cs="Symbol"/>
    </w:rPr>
  </w:style>
  <w:style w:type="character" w:customStyle="1" w:styleId="WW8Num22z1">
    <w:name w:val="WW8Num22z1"/>
    <w:rsid w:val="00D82845"/>
    <w:rPr>
      <w:rFonts w:ascii="Courier New" w:hAnsi="Courier New" w:cs="Courier New"/>
    </w:rPr>
  </w:style>
  <w:style w:type="character" w:customStyle="1" w:styleId="WW8Num22z2">
    <w:name w:val="WW8Num22z2"/>
    <w:rsid w:val="00D82845"/>
    <w:rPr>
      <w:rFonts w:ascii="Wingdings" w:hAnsi="Wingdings" w:cs="Wingdings"/>
    </w:rPr>
  </w:style>
  <w:style w:type="character" w:customStyle="1" w:styleId="WW8Num23z0">
    <w:name w:val="WW8Num23z0"/>
    <w:rsid w:val="00D82845"/>
    <w:rPr>
      <w:rFonts w:ascii="Symbol" w:hAnsi="Symbol" w:cs="Symbol"/>
    </w:rPr>
  </w:style>
  <w:style w:type="character" w:customStyle="1" w:styleId="WW8Num23z1">
    <w:name w:val="WW8Num23z1"/>
    <w:rsid w:val="00D82845"/>
    <w:rPr>
      <w:rFonts w:ascii="Courier New" w:hAnsi="Courier New" w:cs="Courier New"/>
    </w:rPr>
  </w:style>
  <w:style w:type="character" w:customStyle="1" w:styleId="WW8Num23z2">
    <w:name w:val="WW8Num23z2"/>
    <w:rsid w:val="00D82845"/>
    <w:rPr>
      <w:rFonts w:ascii="Wingdings" w:hAnsi="Wingdings" w:cs="Wingdings"/>
    </w:rPr>
  </w:style>
  <w:style w:type="character" w:customStyle="1" w:styleId="WW8Num25z1">
    <w:name w:val="WW8Num25z1"/>
    <w:rsid w:val="00D82845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D82845"/>
    <w:rPr>
      <w:rFonts w:ascii="Symbol" w:hAnsi="Symbol" w:cs="Symbol"/>
    </w:rPr>
  </w:style>
  <w:style w:type="character" w:customStyle="1" w:styleId="WW8Num28z1">
    <w:name w:val="WW8Num28z1"/>
    <w:rsid w:val="00D82845"/>
    <w:rPr>
      <w:rFonts w:ascii="Courier New" w:hAnsi="Courier New" w:cs="Courier New"/>
    </w:rPr>
  </w:style>
  <w:style w:type="character" w:customStyle="1" w:styleId="WW8Num28z2">
    <w:name w:val="WW8Num28z2"/>
    <w:rsid w:val="00D82845"/>
    <w:rPr>
      <w:rFonts w:ascii="Wingdings" w:hAnsi="Wingdings" w:cs="Wingdings"/>
    </w:rPr>
  </w:style>
  <w:style w:type="character" w:customStyle="1" w:styleId="WW8Num29z0">
    <w:name w:val="WW8Num29z0"/>
    <w:rsid w:val="00D82845"/>
    <w:rPr>
      <w:rFonts w:ascii="Symbol" w:hAnsi="Symbol" w:cs="Symbol"/>
    </w:rPr>
  </w:style>
  <w:style w:type="character" w:customStyle="1" w:styleId="WW8Num29z1">
    <w:name w:val="WW8Num29z1"/>
    <w:rsid w:val="00D82845"/>
    <w:rPr>
      <w:rFonts w:ascii="Courier New" w:hAnsi="Courier New" w:cs="Courier New"/>
    </w:rPr>
  </w:style>
  <w:style w:type="character" w:customStyle="1" w:styleId="WW8Num29z2">
    <w:name w:val="WW8Num29z2"/>
    <w:rsid w:val="00D82845"/>
    <w:rPr>
      <w:rFonts w:ascii="Wingdings" w:hAnsi="Wingdings" w:cs="Wingdings"/>
    </w:rPr>
  </w:style>
  <w:style w:type="character" w:customStyle="1" w:styleId="WW8Num30z0">
    <w:name w:val="WW8Num30z0"/>
    <w:rsid w:val="00D82845"/>
    <w:rPr>
      <w:rFonts w:ascii="Symbol" w:hAnsi="Symbol" w:cs="Symbol"/>
    </w:rPr>
  </w:style>
  <w:style w:type="character" w:customStyle="1" w:styleId="WW8Num30z1">
    <w:name w:val="WW8Num30z1"/>
    <w:rsid w:val="00D82845"/>
    <w:rPr>
      <w:rFonts w:ascii="Courier New" w:hAnsi="Courier New" w:cs="Courier New"/>
    </w:rPr>
  </w:style>
  <w:style w:type="character" w:customStyle="1" w:styleId="WW8Num30z2">
    <w:name w:val="WW8Num30z2"/>
    <w:rsid w:val="00D82845"/>
    <w:rPr>
      <w:rFonts w:ascii="Wingdings" w:hAnsi="Wingdings" w:cs="Wingdings"/>
    </w:rPr>
  </w:style>
  <w:style w:type="character" w:customStyle="1" w:styleId="WW8Num31z0">
    <w:name w:val="WW8Num31z0"/>
    <w:rsid w:val="00D82845"/>
    <w:rPr>
      <w:rFonts w:ascii="Symbol" w:hAnsi="Symbol" w:cs="Symbol"/>
    </w:rPr>
  </w:style>
  <w:style w:type="character" w:customStyle="1" w:styleId="WW8Num31z1">
    <w:name w:val="WW8Num31z1"/>
    <w:rsid w:val="00D82845"/>
    <w:rPr>
      <w:rFonts w:ascii="Courier New" w:hAnsi="Courier New" w:cs="Courier New"/>
    </w:rPr>
  </w:style>
  <w:style w:type="character" w:customStyle="1" w:styleId="WW8Num31z2">
    <w:name w:val="WW8Num31z2"/>
    <w:rsid w:val="00D82845"/>
    <w:rPr>
      <w:rFonts w:ascii="Wingdings" w:hAnsi="Wingdings" w:cs="Wingdings"/>
    </w:rPr>
  </w:style>
  <w:style w:type="character" w:customStyle="1" w:styleId="WW8Num33z0">
    <w:name w:val="WW8Num33z0"/>
    <w:rsid w:val="00D82845"/>
    <w:rPr>
      <w:rFonts w:ascii="Symbol" w:hAnsi="Symbol" w:cs="Symbol"/>
    </w:rPr>
  </w:style>
  <w:style w:type="character" w:customStyle="1" w:styleId="WW8Num33z1">
    <w:name w:val="WW8Num33z1"/>
    <w:rsid w:val="00D82845"/>
    <w:rPr>
      <w:rFonts w:ascii="Courier New" w:hAnsi="Courier New" w:cs="Courier New"/>
    </w:rPr>
  </w:style>
  <w:style w:type="character" w:customStyle="1" w:styleId="WW8Num33z2">
    <w:name w:val="WW8Num33z2"/>
    <w:rsid w:val="00D82845"/>
    <w:rPr>
      <w:rFonts w:ascii="Wingdings" w:hAnsi="Wingdings" w:cs="Wingdings"/>
    </w:rPr>
  </w:style>
  <w:style w:type="character" w:customStyle="1" w:styleId="WW8Num35z0">
    <w:name w:val="WW8Num35z0"/>
    <w:rsid w:val="00D82845"/>
    <w:rPr>
      <w:rFonts w:ascii="Symbol" w:hAnsi="Symbol" w:cs="Symbol"/>
    </w:rPr>
  </w:style>
  <w:style w:type="character" w:customStyle="1" w:styleId="WW8Num35z1">
    <w:name w:val="WW8Num35z1"/>
    <w:rsid w:val="00D82845"/>
    <w:rPr>
      <w:rFonts w:ascii="Courier New" w:hAnsi="Courier New" w:cs="Courier New"/>
    </w:rPr>
  </w:style>
  <w:style w:type="character" w:customStyle="1" w:styleId="WW8Num35z2">
    <w:name w:val="WW8Num35z2"/>
    <w:rsid w:val="00D82845"/>
    <w:rPr>
      <w:rFonts w:ascii="Wingdings" w:hAnsi="Wingdings" w:cs="Wingdings"/>
    </w:rPr>
  </w:style>
  <w:style w:type="character" w:customStyle="1" w:styleId="WW8Num36z0">
    <w:name w:val="WW8Num36z0"/>
    <w:rsid w:val="00D82845"/>
    <w:rPr>
      <w:rFonts w:ascii="Symbol" w:hAnsi="Symbol" w:cs="Symbol"/>
    </w:rPr>
  </w:style>
  <w:style w:type="character" w:customStyle="1" w:styleId="WW8Num37z0">
    <w:name w:val="WW8Num37z0"/>
    <w:rsid w:val="00D82845"/>
    <w:rPr>
      <w:rFonts w:ascii="Symbol" w:hAnsi="Symbol" w:cs="Symbol"/>
    </w:rPr>
  </w:style>
  <w:style w:type="character" w:customStyle="1" w:styleId="WW8Num37z1">
    <w:name w:val="WW8Num37z1"/>
    <w:rsid w:val="00D82845"/>
    <w:rPr>
      <w:rFonts w:ascii="Courier New" w:hAnsi="Courier New" w:cs="Courier New"/>
    </w:rPr>
  </w:style>
  <w:style w:type="character" w:customStyle="1" w:styleId="WW8Num37z2">
    <w:name w:val="WW8Num37z2"/>
    <w:rsid w:val="00D82845"/>
    <w:rPr>
      <w:rFonts w:ascii="Wingdings" w:hAnsi="Wingdings" w:cs="Wingdings"/>
    </w:rPr>
  </w:style>
  <w:style w:type="character" w:customStyle="1" w:styleId="WW8Num39z0">
    <w:name w:val="WW8Num39z0"/>
    <w:rsid w:val="00D82845"/>
    <w:rPr>
      <w:rFonts w:ascii="Symbol" w:hAnsi="Symbol" w:cs="Symbol"/>
    </w:rPr>
  </w:style>
  <w:style w:type="character" w:customStyle="1" w:styleId="WW8Num39z1">
    <w:name w:val="WW8Num39z1"/>
    <w:rsid w:val="00D82845"/>
    <w:rPr>
      <w:rFonts w:ascii="Courier New" w:hAnsi="Courier New" w:cs="Courier New"/>
    </w:rPr>
  </w:style>
  <w:style w:type="character" w:customStyle="1" w:styleId="WW8Num39z2">
    <w:name w:val="WW8Num39z2"/>
    <w:rsid w:val="00D82845"/>
    <w:rPr>
      <w:rFonts w:ascii="Wingdings" w:hAnsi="Wingdings" w:cs="Wingdings"/>
    </w:rPr>
  </w:style>
  <w:style w:type="character" w:customStyle="1" w:styleId="WW8Num40z0">
    <w:name w:val="WW8Num40z0"/>
    <w:rsid w:val="00D82845"/>
    <w:rPr>
      <w:rFonts w:cs="Times New Roman"/>
    </w:rPr>
  </w:style>
  <w:style w:type="character" w:customStyle="1" w:styleId="WW8Num41z0">
    <w:name w:val="WW8Num41z0"/>
    <w:rsid w:val="00D82845"/>
    <w:rPr>
      <w:rFonts w:ascii="Wingdings" w:hAnsi="Wingdings" w:cs="Wingdings"/>
    </w:rPr>
  </w:style>
  <w:style w:type="character" w:customStyle="1" w:styleId="WW8Num41z1">
    <w:name w:val="WW8Num41z1"/>
    <w:rsid w:val="00D82845"/>
    <w:rPr>
      <w:b/>
    </w:rPr>
  </w:style>
  <w:style w:type="character" w:customStyle="1" w:styleId="WW8Num42z0">
    <w:name w:val="WW8Num42z0"/>
    <w:rsid w:val="00D82845"/>
    <w:rPr>
      <w:rFonts w:cs="Times New Roman"/>
    </w:rPr>
  </w:style>
  <w:style w:type="character" w:customStyle="1" w:styleId="WW8Num43z0">
    <w:name w:val="WW8Num43z0"/>
    <w:rsid w:val="00D82845"/>
    <w:rPr>
      <w:rFonts w:ascii="Symbol" w:hAnsi="Symbol" w:cs="Symbol"/>
    </w:rPr>
  </w:style>
  <w:style w:type="character" w:customStyle="1" w:styleId="WW8Num43z2">
    <w:name w:val="WW8Num43z2"/>
    <w:rsid w:val="00D82845"/>
    <w:rPr>
      <w:rFonts w:ascii="Wingdings" w:hAnsi="Wingdings" w:cs="Wingdings"/>
    </w:rPr>
  </w:style>
  <w:style w:type="character" w:customStyle="1" w:styleId="WW8Num43z4">
    <w:name w:val="WW8Num43z4"/>
    <w:rsid w:val="00D82845"/>
    <w:rPr>
      <w:rFonts w:ascii="Courier New" w:hAnsi="Courier New" w:cs="Courier New"/>
    </w:rPr>
  </w:style>
  <w:style w:type="character" w:customStyle="1" w:styleId="WW8Num44z0">
    <w:name w:val="WW8Num44z0"/>
    <w:rsid w:val="00D82845"/>
    <w:rPr>
      <w:rFonts w:ascii="Symbol" w:hAnsi="Symbol" w:cs="Symbol"/>
    </w:rPr>
  </w:style>
  <w:style w:type="character" w:customStyle="1" w:styleId="WW8Num44z1">
    <w:name w:val="WW8Num44z1"/>
    <w:rsid w:val="00D82845"/>
    <w:rPr>
      <w:rFonts w:ascii="Courier New" w:hAnsi="Courier New" w:cs="Courier New"/>
    </w:rPr>
  </w:style>
  <w:style w:type="character" w:customStyle="1" w:styleId="WW8Num44z2">
    <w:name w:val="WW8Num44z2"/>
    <w:rsid w:val="00D82845"/>
    <w:rPr>
      <w:rFonts w:cs="Times New Roman"/>
    </w:rPr>
  </w:style>
  <w:style w:type="character" w:customStyle="1" w:styleId="WW8Num45z0">
    <w:name w:val="WW8Num45z0"/>
    <w:rsid w:val="00D82845"/>
    <w:rPr>
      <w:rFonts w:ascii="Symbol" w:hAnsi="Symbol" w:cs="Symbol"/>
    </w:rPr>
  </w:style>
  <w:style w:type="character" w:customStyle="1" w:styleId="WW8Num45z1">
    <w:name w:val="WW8Num45z1"/>
    <w:rsid w:val="00D82845"/>
    <w:rPr>
      <w:rFonts w:ascii="Courier New" w:hAnsi="Courier New" w:cs="Courier New"/>
    </w:rPr>
  </w:style>
  <w:style w:type="character" w:customStyle="1" w:styleId="WW8Num45z2">
    <w:name w:val="WW8Num45z2"/>
    <w:rsid w:val="00D82845"/>
    <w:rPr>
      <w:rFonts w:ascii="Wingdings" w:hAnsi="Wingdings" w:cs="Wingdings"/>
    </w:rPr>
  </w:style>
  <w:style w:type="character" w:customStyle="1" w:styleId="WW8NumSt1z0">
    <w:name w:val="WW8NumSt1z0"/>
    <w:rsid w:val="00D82845"/>
    <w:rPr>
      <w:rFonts w:ascii="Arial" w:hAnsi="Arial" w:cs="Arial"/>
    </w:rPr>
  </w:style>
  <w:style w:type="character" w:customStyle="1" w:styleId="WW8NumSt2z0">
    <w:name w:val="WW8NumSt2z0"/>
    <w:rsid w:val="00D82845"/>
    <w:rPr>
      <w:rFonts w:ascii="Arial" w:hAnsi="Arial" w:cs="Arial"/>
    </w:rPr>
  </w:style>
  <w:style w:type="character" w:customStyle="1" w:styleId="12">
    <w:name w:val="Основной шрифт абзаца1"/>
    <w:rsid w:val="00D82845"/>
  </w:style>
  <w:style w:type="character" w:customStyle="1" w:styleId="110">
    <w:name w:val="Знак Знак11"/>
    <w:rsid w:val="00D82845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D82845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D82845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D82845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D82845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D82845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D82845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rsid w:val="00D82845"/>
    <w:rPr>
      <w:b/>
      <w:bCs/>
      <w:color w:val="008000"/>
    </w:rPr>
  </w:style>
  <w:style w:type="character" w:styleId="a6">
    <w:name w:val="Hyperlink"/>
    <w:basedOn w:val="a1"/>
    <w:rsid w:val="002A0C45"/>
    <w:rPr>
      <w:color w:val="0000FF"/>
      <w:u w:val="none"/>
    </w:rPr>
  </w:style>
  <w:style w:type="character" w:customStyle="1" w:styleId="41">
    <w:name w:val="Знак Знак4"/>
    <w:rsid w:val="00D82845"/>
    <w:rPr>
      <w:sz w:val="22"/>
      <w:szCs w:val="22"/>
    </w:rPr>
  </w:style>
  <w:style w:type="character" w:customStyle="1" w:styleId="32">
    <w:name w:val="Знак Знак3"/>
    <w:rsid w:val="00D82845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нак Знак2"/>
    <w:rsid w:val="00D82845"/>
    <w:rPr>
      <w:sz w:val="16"/>
      <w:szCs w:val="16"/>
    </w:rPr>
  </w:style>
  <w:style w:type="character" w:customStyle="1" w:styleId="WW-Absatz-Standardschriftart111111111">
    <w:name w:val="WW-Absatz-Standardschriftart111111111"/>
    <w:rsid w:val="00D82845"/>
  </w:style>
  <w:style w:type="character" w:customStyle="1" w:styleId="apple-style-span">
    <w:name w:val="apple-style-span"/>
    <w:basedOn w:val="12"/>
    <w:rsid w:val="00D82845"/>
  </w:style>
  <w:style w:type="character" w:customStyle="1" w:styleId="S">
    <w:name w:val="S_Обычный Знак"/>
    <w:rsid w:val="00D82845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D82845"/>
    <w:rPr>
      <w:sz w:val="24"/>
      <w:szCs w:val="24"/>
      <w:lang w:val="ru-RU" w:eastAsia="ar-SA" w:bidi="ar-SA"/>
    </w:rPr>
  </w:style>
  <w:style w:type="character" w:customStyle="1" w:styleId="a7">
    <w:name w:val="Символ сноски"/>
    <w:rsid w:val="00D82845"/>
    <w:rPr>
      <w:rFonts w:cs="Times New Roman"/>
      <w:vertAlign w:val="superscript"/>
    </w:rPr>
  </w:style>
  <w:style w:type="character" w:customStyle="1" w:styleId="33">
    <w:name w:val="Знак3 Знак"/>
    <w:rsid w:val="00D82845"/>
    <w:rPr>
      <w:lang w:val="ru-RU" w:eastAsia="ar-SA" w:bidi="ar-SA"/>
    </w:rPr>
  </w:style>
  <w:style w:type="character" w:styleId="a8">
    <w:name w:val="page number"/>
    <w:rsid w:val="00D82845"/>
    <w:rPr>
      <w:rFonts w:cs="Times New Roman"/>
    </w:rPr>
  </w:style>
  <w:style w:type="character" w:customStyle="1" w:styleId="23">
    <w:name w:val="Знак2 Знак Знак"/>
    <w:rsid w:val="00D82845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D82845"/>
    <w:rPr>
      <w:sz w:val="24"/>
      <w:szCs w:val="24"/>
      <w:lang w:val="ru-RU" w:eastAsia="ar-SA" w:bidi="ar-SA"/>
    </w:rPr>
  </w:style>
  <w:style w:type="character" w:customStyle="1" w:styleId="a9">
    <w:name w:val="Знак Знак"/>
    <w:rsid w:val="00D82845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D82845"/>
    <w:rPr>
      <w:vertAlign w:val="superscript"/>
    </w:rPr>
  </w:style>
  <w:style w:type="character" w:customStyle="1" w:styleId="aa">
    <w:name w:val="Символы концевой сноски"/>
    <w:rsid w:val="00D82845"/>
    <w:rPr>
      <w:vertAlign w:val="superscript"/>
    </w:rPr>
  </w:style>
  <w:style w:type="character" w:customStyle="1" w:styleId="WW-">
    <w:name w:val="WW-Символы концевой сноски"/>
    <w:rsid w:val="00D82845"/>
  </w:style>
  <w:style w:type="character" w:customStyle="1" w:styleId="24">
    <w:name w:val="Знак сноски2"/>
    <w:rsid w:val="00D82845"/>
    <w:rPr>
      <w:vertAlign w:val="superscript"/>
    </w:rPr>
  </w:style>
  <w:style w:type="character" w:customStyle="1" w:styleId="15">
    <w:name w:val="Знак концевой сноски1"/>
    <w:rsid w:val="00D82845"/>
    <w:rPr>
      <w:vertAlign w:val="superscript"/>
    </w:rPr>
  </w:style>
  <w:style w:type="character" w:styleId="ab">
    <w:name w:val="footnote reference"/>
    <w:rsid w:val="00D82845"/>
    <w:rPr>
      <w:vertAlign w:val="superscript"/>
    </w:rPr>
  </w:style>
  <w:style w:type="paragraph" w:customStyle="1" w:styleId="ac">
    <w:name w:val="Заголовок"/>
    <w:basedOn w:val="a"/>
    <w:next w:val="a0"/>
    <w:rsid w:val="00D82845"/>
    <w:pPr>
      <w:keepNext/>
      <w:suppressAutoHyphens/>
      <w:spacing w:before="240" w:after="120" w:line="276" w:lineRule="auto"/>
      <w:ind w:firstLine="0"/>
      <w:jc w:val="left"/>
    </w:pPr>
    <w:rPr>
      <w:rFonts w:eastAsia="Arial Unicode MS" w:cs="Mangal"/>
      <w:lang w:eastAsia="ar-SA"/>
    </w:rPr>
  </w:style>
  <w:style w:type="paragraph" w:styleId="a0">
    <w:name w:val="Body Text"/>
    <w:basedOn w:val="a"/>
    <w:link w:val="ad"/>
    <w:rsid w:val="00D82845"/>
    <w:pPr>
      <w:suppressAutoHyphens/>
      <w:spacing w:after="120" w:line="276" w:lineRule="auto"/>
      <w:ind w:firstLine="0"/>
      <w:jc w:val="left"/>
    </w:pPr>
    <w:rPr>
      <w:rFonts w:ascii="Calibri" w:eastAsia="Calibri" w:hAnsi="Calibri"/>
      <w:sz w:val="22"/>
      <w:szCs w:val="22"/>
      <w:lang w:eastAsia="ar-SA"/>
    </w:rPr>
  </w:style>
  <w:style w:type="character" w:customStyle="1" w:styleId="ad">
    <w:name w:val="Основной текст Знак"/>
    <w:link w:val="a0"/>
    <w:rsid w:val="00D82845"/>
    <w:rPr>
      <w:rFonts w:ascii="Calibri" w:eastAsia="Calibri" w:hAnsi="Calibri"/>
      <w:sz w:val="22"/>
      <w:szCs w:val="22"/>
      <w:lang w:eastAsia="ar-SA"/>
    </w:rPr>
  </w:style>
  <w:style w:type="paragraph" w:styleId="ae">
    <w:name w:val="List"/>
    <w:basedOn w:val="a0"/>
    <w:rsid w:val="00D82845"/>
    <w:rPr>
      <w:rFonts w:cs="Mangal"/>
    </w:rPr>
  </w:style>
  <w:style w:type="paragraph" w:customStyle="1" w:styleId="34">
    <w:name w:val="Название3"/>
    <w:basedOn w:val="a"/>
    <w:rsid w:val="00D82845"/>
    <w:pPr>
      <w:suppressLineNumbers/>
      <w:suppressAutoHyphens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lang w:eastAsia="ar-SA"/>
    </w:rPr>
  </w:style>
  <w:style w:type="paragraph" w:customStyle="1" w:styleId="35">
    <w:name w:val="Указатель3"/>
    <w:basedOn w:val="a"/>
    <w:rsid w:val="00D82845"/>
    <w:pPr>
      <w:suppressLineNumbers/>
      <w:suppressAutoHyphens/>
      <w:spacing w:after="200" w:line="276" w:lineRule="auto"/>
      <w:ind w:firstLine="0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5">
    <w:name w:val="Название2"/>
    <w:basedOn w:val="a"/>
    <w:rsid w:val="00D82845"/>
    <w:pPr>
      <w:suppressLineNumbers/>
      <w:suppressAutoHyphens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lang w:eastAsia="ar-SA"/>
    </w:rPr>
  </w:style>
  <w:style w:type="paragraph" w:customStyle="1" w:styleId="26">
    <w:name w:val="Указатель2"/>
    <w:basedOn w:val="a"/>
    <w:rsid w:val="00D82845"/>
    <w:pPr>
      <w:suppressLineNumbers/>
      <w:suppressAutoHyphens/>
      <w:spacing w:after="200" w:line="276" w:lineRule="auto"/>
      <w:ind w:firstLine="0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6">
    <w:name w:val="Название1"/>
    <w:basedOn w:val="a"/>
    <w:rsid w:val="00D82845"/>
    <w:pPr>
      <w:suppressLineNumbers/>
      <w:suppressAutoHyphens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D82845"/>
    <w:pPr>
      <w:suppressLineNumbers/>
      <w:suppressAutoHyphens/>
      <w:spacing w:after="200" w:line="276" w:lineRule="auto"/>
      <w:ind w:firstLine="0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D82845"/>
    <w:pPr>
      <w:suppressAutoHyphens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D82845"/>
    <w:rPr>
      <w:rFonts w:ascii="Courier New" w:eastAsia="Times New Roman" w:hAnsi="Courier New"/>
      <w:sz w:val="20"/>
      <w:szCs w:val="20"/>
      <w:lang w:eastAsia="ar-SA"/>
    </w:rPr>
  </w:style>
  <w:style w:type="paragraph" w:customStyle="1" w:styleId="af">
    <w:name w:val="Знак Знак Знак Знак"/>
    <w:basedOn w:val="a"/>
    <w:rsid w:val="00D82845"/>
    <w:pPr>
      <w:suppressAutoHyphens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styleId="af0">
    <w:name w:val="Normal (Web)"/>
    <w:basedOn w:val="a"/>
    <w:uiPriority w:val="99"/>
    <w:rsid w:val="00D82845"/>
    <w:pPr>
      <w:suppressAutoHyphens/>
      <w:spacing w:before="280" w:after="280"/>
      <w:ind w:firstLine="0"/>
      <w:jc w:val="left"/>
    </w:pPr>
    <w:rPr>
      <w:lang w:eastAsia="ar-SA"/>
    </w:rPr>
  </w:style>
  <w:style w:type="paragraph" w:customStyle="1" w:styleId="18">
    <w:name w:val="Красная строка1"/>
    <w:basedOn w:val="a0"/>
    <w:rsid w:val="00D8284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D82845"/>
    <w:pPr>
      <w:suppressAutoHyphens/>
      <w:spacing w:after="120" w:line="276" w:lineRule="auto"/>
      <w:ind w:left="283" w:firstLine="0"/>
      <w:jc w:val="left"/>
    </w:pPr>
    <w:rPr>
      <w:rFonts w:ascii="Calibri" w:eastAsia="Calibri" w:hAnsi="Calibri"/>
      <w:sz w:val="16"/>
      <w:szCs w:val="16"/>
      <w:lang w:eastAsia="ar-SA"/>
    </w:rPr>
  </w:style>
  <w:style w:type="paragraph" w:customStyle="1" w:styleId="af1">
    <w:name w:val="Знак Знак Знак Знак Знак Знак Знак"/>
    <w:basedOn w:val="a"/>
    <w:rsid w:val="00D82845"/>
    <w:pPr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2">
    <w:name w:val="Содержимое таблицы"/>
    <w:basedOn w:val="a"/>
    <w:uiPriority w:val="99"/>
    <w:rsid w:val="00D82845"/>
    <w:pPr>
      <w:suppressLineNumbers/>
      <w:suppressAutoHyphens/>
      <w:ind w:firstLine="0"/>
      <w:jc w:val="left"/>
    </w:pPr>
    <w:rPr>
      <w:lang w:eastAsia="ar-SA"/>
    </w:rPr>
  </w:style>
  <w:style w:type="paragraph" w:styleId="af3">
    <w:name w:val="No Spacing"/>
    <w:uiPriority w:val="1"/>
    <w:qFormat/>
    <w:rsid w:val="00D82845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rsid w:val="00D82845"/>
    <w:pPr>
      <w:suppressAutoHyphens/>
      <w:spacing w:before="280" w:after="280"/>
      <w:ind w:firstLine="0"/>
      <w:jc w:val="left"/>
    </w:pPr>
    <w:rPr>
      <w:lang w:eastAsia="ar-SA"/>
    </w:rPr>
  </w:style>
  <w:style w:type="paragraph" w:customStyle="1" w:styleId="ConsPlusNormal">
    <w:name w:val="ConsPlusNormal"/>
    <w:rsid w:val="00D828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0">
    <w:name w:val="S_Обычный"/>
    <w:basedOn w:val="a"/>
    <w:rsid w:val="00D82845"/>
    <w:pPr>
      <w:suppressAutoHyphens/>
      <w:spacing w:line="360" w:lineRule="auto"/>
    </w:pPr>
    <w:rPr>
      <w:lang w:eastAsia="ar-SA"/>
    </w:rPr>
  </w:style>
  <w:style w:type="paragraph" w:customStyle="1" w:styleId="211">
    <w:name w:val="Основной текст с отступом 21"/>
    <w:basedOn w:val="a"/>
    <w:rsid w:val="00D82845"/>
    <w:pPr>
      <w:suppressAutoHyphens/>
      <w:spacing w:after="120" w:line="480" w:lineRule="auto"/>
      <w:ind w:left="283" w:firstLine="0"/>
      <w:jc w:val="left"/>
    </w:pPr>
    <w:rPr>
      <w:lang w:eastAsia="ar-SA"/>
    </w:rPr>
  </w:style>
  <w:style w:type="paragraph" w:styleId="af4">
    <w:name w:val="footnote text"/>
    <w:basedOn w:val="a"/>
    <w:link w:val="af5"/>
    <w:rsid w:val="00D82845"/>
    <w:pPr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D82845"/>
    <w:rPr>
      <w:rFonts w:eastAsia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rsid w:val="00D82845"/>
    <w:pPr>
      <w:tabs>
        <w:tab w:val="center" w:pos="4677"/>
        <w:tab w:val="right" w:pos="9355"/>
      </w:tabs>
      <w:suppressAutoHyphens/>
      <w:ind w:firstLine="0"/>
      <w:jc w:val="left"/>
    </w:pPr>
    <w:rPr>
      <w:lang w:eastAsia="ar-SA"/>
    </w:rPr>
  </w:style>
  <w:style w:type="character" w:customStyle="1" w:styleId="af7">
    <w:name w:val="Нижний колонтитул Знак"/>
    <w:link w:val="af6"/>
    <w:uiPriority w:val="99"/>
    <w:rsid w:val="00D82845"/>
    <w:rPr>
      <w:rFonts w:eastAsia="Times New Roman"/>
      <w:sz w:val="24"/>
      <w:szCs w:val="24"/>
      <w:lang w:eastAsia="ar-SA"/>
    </w:rPr>
  </w:style>
  <w:style w:type="paragraph" w:styleId="af8">
    <w:name w:val="header"/>
    <w:basedOn w:val="a"/>
    <w:link w:val="af9"/>
    <w:rsid w:val="00D82845"/>
    <w:pPr>
      <w:tabs>
        <w:tab w:val="center" w:pos="4677"/>
        <w:tab w:val="right" w:pos="9355"/>
      </w:tabs>
      <w:suppressAutoHyphens/>
      <w:ind w:firstLine="0"/>
      <w:jc w:val="left"/>
    </w:pPr>
    <w:rPr>
      <w:lang w:eastAsia="ar-SA"/>
    </w:rPr>
  </w:style>
  <w:style w:type="character" w:customStyle="1" w:styleId="af9">
    <w:name w:val="Верхний колонтитул Знак"/>
    <w:link w:val="af8"/>
    <w:rsid w:val="00D82845"/>
    <w:rPr>
      <w:rFonts w:eastAsia="Times New Roman"/>
      <w:sz w:val="24"/>
      <w:szCs w:val="24"/>
      <w:lang w:eastAsia="ar-SA"/>
    </w:rPr>
  </w:style>
  <w:style w:type="paragraph" w:customStyle="1" w:styleId="27">
    <w:name w:val="Список_маркир.2"/>
    <w:basedOn w:val="a"/>
    <w:rsid w:val="00D82845"/>
    <w:pPr>
      <w:tabs>
        <w:tab w:val="left" w:pos="1021"/>
      </w:tabs>
      <w:suppressAutoHyphens/>
      <w:spacing w:line="360" w:lineRule="auto"/>
    </w:pPr>
    <w:rPr>
      <w:lang w:eastAsia="ar-SA"/>
    </w:rPr>
  </w:style>
  <w:style w:type="paragraph" w:styleId="afa">
    <w:name w:val="Balloon Text"/>
    <w:basedOn w:val="a"/>
    <w:link w:val="afb"/>
    <w:rsid w:val="00D82845"/>
    <w:pPr>
      <w:suppressAutoHyphens/>
      <w:ind w:firstLine="0"/>
      <w:jc w:val="left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b">
    <w:name w:val="Текст выноски Знак"/>
    <w:link w:val="afa"/>
    <w:rsid w:val="00D82845"/>
    <w:rPr>
      <w:rFonts w:ascii="Tahoma" w:eastAsia="Calibri" w:hAnsi="Tahoma" w:cs="Tahoma"/>
      <w:sz w:val="16"/>
      <w:szCs w:val="16"/>
      <w:lang w:eastAsia="ar-SA"/>
    </w:rPr>
  </w:style>
  <w:style w:type="paragraph" w:customStyle="1" w:styleId="afc">
    <w:name w:val="Заголовок таблицы"/>
    <w:basedOn w:val="af2"/>
    <w:rsid w:val="00D82845"/>
    <w:pPr>
      <w:jc w:val="center"/>
    </w:pPr>
    <w:rPr>
      <w:b/>
      <w:bCs/>
    </w:rPr>
  </w:style>
  <w:style w:type="table" w:styleId="-2">
    <w:name w:val="Table Web 2"/>
    <w:basedOn w:val="a2"/>
    <w:rsid w:val="00D82845"/>
    <w:pPr>
      <w:suppressAutoHyphens/>
      <w:spacing w:after="200" w:line="276" w:lineRule="auto"/>
    </w:pPr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D82845"/>
    <w:pPr>
      <w:suppressAutoHyphens/>
      <w:ind w:firstLine="539"/>
    </w:pPr>
    <w:rPr>
      <w:rFonts w:eastAsia="Calibri"/>
      <w:color w:val="000000"/>
      <w:kern w:val="1"/>
      <w:lang w:eastAsia="ar-SA"/>
    </w:rPr>
  </w:style>
  <w:style w:type="paragraph" w:customStyle="1" w:styleId="Style2">
    <w:name w:val="Style2"/>
    <w:basedOn w:val="a"/>
    <w:rsid w:val="00D82845"/>
    <w:pPr>
      <w:widowControl w:val="0"/>
      <w:autoSpaceDE w:val="0"/>
      <w:autoSpaceDN w:val="0"/>
      <w:adjustRightInd w:val="0"/>
      <w:spacing w:line="410" w:lineRule="exact"/>
      <w:ind w:firstLine="835"/>
    </w:pPr>
  </w:style>
  <w:style w:type="character" w:customStyle="1" w:styleId="FontStyle12">
    <w:name w:val="Font Style12"/>
    <w:rsid w:val="00D8284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D82845"/>
    <w:pPr>
      <w:widowControl w:val="0"/>
      <w:autoSpaceDE w:val="0"/>
      <w:autoSpaceDN w:val="0"/>
      <w:adjustRightInd w:val="0"/>
      <w:spacing w:line="410" w:lineRule="exact"/>
      <w:ind w:firstLine="830"/>
    </w:pPr>
  </w:style>
  <w:style w:type="character" w:customStyle="1" w:styleId="FontStyle11">
    <w:name w:val="Font Style11"/>
    <w:rsid w:val="00D8284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D82845"/>
    <w:pPr>
      <w:widowControl w:val="0"/>
      <w:autoSpaceDE w:val="0"/>
      <w:autoSpaceDN w:val="0"/>
      <w:adjustRightInd w:val="0"/>
      <w:spacing w:line="413" w:lineRule="exact"/>
      <w:ind w:firstLine="0"/>
    </w:pPr>
  </w:style>
  <w:style w:type="paragraph" w:customStyle="1" w:styleId="Style8">
    <w:name w:val="Style8"/>
    <w:basedOn w:val="a"/>
    <w:rsid w:val="00D82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D82845"/>
    <w:pPr>
      <w:widowControl w:val="0"/>
      <w:autoSpaceDE w:val="0"/>
      <w:autoSpaceDN w:val="0"/>
      <w:adjustRightInd w:val="0"/>
      <w:spacing w:line="422" w:lineRule="exact"/>
      <w:ind w:firstLine="830"/>
      <w:jc w:val="left"/>
    </w:pPr>
  </w:style>
  <w:style w:type="paragraph" w:customStyle="1" w:styleId="Style4">
    <w:name w:val="Style4"/>
    <w:basedOn w:val="a"/>
    <w:rsid w:val="00D82845"/>
    <w:pPr>
      <w:widowControl w:val="0"/>
      <w:autoSpaceDE w:val="0"/>
      <w:autoSpaceDN w:val="0"/>
      <w:adjustRightInd w:val="0"/>
      <w:spacing w:line="416" w:lineRule="exact"/>
      <w:ind w:firstLine="835"/>
    </w:pPr>
  </w:style>
  <w:style w:type="paragraph" w:customStyle="1" w:styleId="Style6">
    <w:name w:val="Style6"/>
    <w:basedOn w:val="a"/>
    <w:rsid w:val="00D82845"/>
    <w:pPr>
      <w:widowControl w:val="0"/>
      <w:autoSpaceDE w:val="0"/>
      <w:autoSpaceDN w:val="0"/>
      <w:adjustRightInd w:val="0"/>
      <w:spacing w:line="418" w:lineRule="exact"/>
      <w:ind w:firstLine="614"/>
      <w:jc w:val="left"/>
    </w:pPr>
  </w:style>
  <w:style w:type="paragraph" w:customStyle="1" w:styleId="p10">
    <w:name w:val="p10"/>
    <w:basedOn w:val="a"/>
    <w:rsid w:val="00D82845"/>
    <w:pPr>
      <w:spacing w:before="100" w:beforeAutospacing="1" w:after="100" w:afterAutospacing="1"/>
      <w:ind w:firstLine="0"/>
      <w:jc w:val="left"/>
    </w:pPr>
  </w:style>
  <w:style w:type="character" w:styleId="HTML1">
    <w:name w:val="HTML Variable"/>
    <w:aliases w:val="!Ссылки в документе"/>
    <w:basedOn w:val="a1"/>
    <w:rsid w:val="002A0C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rsid w:val="002A0C45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basedOn w:val="a1"/>
    <w:link w:val="afd"/>
    <w:semiHidden/>
    <w:rsid w:val="002A0C4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0C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A0C4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0C4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0C4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mishlennoe_i_grazhdanskoe_stroitelmzstvo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rritorialmznoe_planirovanie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DF61-8D01-46D8-8873-39138F59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265</TotalTime>
  <Pages>1</Pages>
  <Words>6840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45737</CharactersWithSpaces>
  <SharedDoc>false</SharedDoc>
  <HLinks>
    <vt:vector size="12" baseType="variant">
      <vt:variant>
        <vt:i4>7602181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http://pandia.ru/text/category/territorialmznoe_planirovanie/</vt:lpwstr>
      </vt:variant>
      <vt:variant>
        <vt:lpwstr/>
      </vt:variant>
      <vt:variant>
        <vt:i4>65636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http://pandia.ru/text/category/promishlennoe_i_grazhdanskoe_stroitelmzstvo/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Юлия</dc:creator>
  <cp:lastModifiedBy>ADMIN</cp:lastModifiedBy>
  <cp:revision>12</cp:revision>
  <cp:lastPrinted>2021-07-13T05:41:00Z</cp:lastPrinted>
  <dcterms:created xsi:type="dcterms:W3CDTF">2021-07-08T07:25:00Z</dcterms:created>
  <dcterms:modified xsi:type="dcterms:W3CDTF">2021-07-13T05:42:00Z</dcterms:modified>
</cp:coreProperties>
</file>