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9F4C43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="009F4C4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01</w:t>
      </w: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народных депутатов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proofErr w:type="gramEnd"/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 w:rsidRPr="009F4C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F4C43" w:rsidRPr="009F4C43" w:rsidRDefault="00505844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9F4C43">
        <w:rPr>
          <w:rFonts w:ascii="Times New Roman" w:hAnsi="Times New Roman"/>
          <w:sz w:val="18"/>
          <w:szCs w:val="18"/>
        </w:rPr>
        <w:t xml:space="preserve">      </w:t>
      </w: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9F4C43">
        <w:rPr>
          <w:rFonts w:ascii="Times New Roman" w:hAnsi="Times New Roman"/>
          <w:b/>
          <w:sz w:val="18"/>
          <w:szCs w:val="18"/>
        </w:rPr>
        <w:t xml:space="preserve">АДМИНИСТРАЦИЯ </w:t>
      </w: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9F4C43">
        <w:rPr>
          <w:rFonts w:ascii="Times New Roman" w:hAnsi="Times New Roman"/>
          <w:b/>
          <w:sz w:val="18"/>
          <w:szCs w:val="18"/>
        </w:rPr>
        <w:t>СТАРОМЕЛОВАТСКОГО СЕЛЬСКОГО ПОСЕЛЕНИЯ</w:t>
      </w: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9F4C43">
        <w:rPr>
          <w:rFonts w:ascii="Times New Roman" w:hAnsi="Times New Roman"/>
          <w:b/>
          <w:sz w:val="18"/>
          <w:szCs w:val="18"/>
        </w:rPr>
        <w:t>ПЕТРОПАВЛОВСКОГО МУНИЦИПАЛЬНОГО РАЙОНА</w:t>
      </w: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9F4C43">
        <w:rPr>
          <w:rFonts w:ascii="Times New Roman" w:hAnsi="Times New Roman"/>
          <w:b/>
          <w:sz w:val="18"/>
          <w:szCs w:val="18"/>
        </w:rPr>
        <w:t>ВОРОНЕЖСКОЙ ОБЛАСТИ</w:t>
      </w: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</w:p>
    <w:p w:rsidR="009F4C43" w:rsidRPr="009F4C43" w:rsidRDefault="009F4C43" w:rsidP="009F4C43">
      <w:pPr>
        <w:pStyle w:val="a1"/>
        <w:jc w:val="center"/>
        <w:rPr>
          <w:rFonts w:ascii="Times New Roman" w:hAnsi="Times New Roman"/>
          <w:b/>
          <w:bCs/>
          <w:sz w:val="18"/>
          <w:szCs w:val="18"/>
        </w:rPr>
      </w:pPr>
      <w:r w:rsidRPr="009F4C43">
        <w:rPr>
          <w:rFonts w:ascii="Times New Roman" w:hAnsi="Times New Roman"/>
          <w:b/>
          <w:bCs/>
          <w:sz w:val="18"/>
          <w:szCs w:val="18"/>
        </w:rPr>
        <w:t>ПОСТАНОВЛЕНИЕ</w:t>
      </w:r>
    </w:p>
    <w:p w:rsidR="009F4C43" w:rsidRPr="009F4C43" w:rsidRDefault="009F4C43" w:rsidP="009F4C43">
      <w:pPr>
        <w:pStyle w:val="2"/>
        <w:ind w:left="426" w:firstLine="294"/>
        <w:rPr>
          <w:rFonts w:cs="Times New Roman"/>
          <w:sz w:val="18"/>
          <w:szCs w:val="18"/>
        </w:rPr>
      </w:pPr>
      <w:r w:rsidRPr="009F4C43">
        <w:rPr>
          <w:rFonts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465705" cy="494665"/>
                <wp:effectExtent l="0" t="1905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84"/>
                            </w:tblGrid>
                            <w:tr w:rsidR="009F4C43">
                              <w:tc>
                                <w:tcPr>
                                  <w:tcW w:w="3884" w:type="dxa"/>
                                  <w:vAlign w:val="bottom"/>
                                  <w:hideMark/>
                                </w:tcPr>
                                <w:p w:rsidR="009F4C43" w:rsidRDefault="009F4C43" w:rsidP="000F5AF9">
                                  <w:pPr>
                                    <w:pStyle w:val="2"/>
                                    <w:pBdr>
                                      <w:bottom w:val="single" w:sz="8" w:space="1" w:color="000000"/>
                                    </w:pBd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от   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15  января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 2025  г.   № 7</w:t>
                                  </w:r>
                                </w:p>
                              </w:tc>
                            </w:tr>
                            <w:tr w:rsidR="009F4C43">
                              <w:tc>
                                <w:tcPr>
                                  <w:tcW w:w="3884" w:type="dxa"/>
                                  <w:vAlign w:val="bottom"/>
                                </w:tcPr>
                                <w:p w:rsidR="009F4C43" w:rsidRDefault="009F4C43">
                                  <w:pPr>
                                    <w:pStyle w:val="2"/>
                                    <w:pBdr>
                                      <w:bottom w:val="single" w:sz="8" w:space="1" w:color="000000"/>
                                    </w:pBd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4C43">
                              <w:tc>
                                <w:tcPr>
                                  <w:tcW w:w="3884" w:type="dxa"/>
                                  <w:vAlign w:val="bottom"/>
                                </w:tcPr>
                                <w:p w:rsidR="009F4C43" w:rsidRDefault="009F4C43">
                                  <w:pPr>
                                    <w:pStyle w:val="2"/>
                                    <w:pBdr>
                                      <w:bottom w:val="single" w:sz="8" w:space="1" w:color="000000"/>
                                    </w:pBd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4C43">
                              <w:tc>
                                <w:tcPr>
                                  <w:tcW w:w="3884" w:type="dxa"/>
                                  <w:vAlign w:val="bottom"/>
                                </w:tcPr>
                                <w:p w:rsidR="009F4C43" w:rsidRDefault="009F4C43">
                                  <w:pPr>
                                    <w:pStyle w:val="2"/>
                                    <w:pBdr>
                                      <w:bottom w:val="single" w:sz="8" w:space="1" w:color="000000"/>
                                    </w:pBd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4C43">
                              <w:tc>
                                <w:tcPr>
                                  <w:tcW w:w="3884" w:type="dxa"/>
                                  <w:vAlign w:val="bottom"/>
                                </w:tcPr>
                                <w:p w:rsidR="009F4C43" w:rsidRDefault="009F4C43">
                                  <w:pPr>
                                    <w:pStyle w:val="2"/>
                                    <w:pBdr>
                                      <w:bottom w:val="single" w:sz="8" w:space="1" w:color="000000"/>
                                    </w:pBd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4C43" w:rsidRDefault="009F4C43" w:rsidP="009F4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8pt;width:194.15pt;height:38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" stroked="f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84"/>
                      </w:tblGrid>
                      <w:tr w:rsidR="009F4C43">
                        <w:tc>
                          <w:tcPr>
                            <w:tcW w:w="3884" w:type="dxa"/>
                            <w:vAlign w:val="bottom"/>
                            <w:hideMark/>
                          </w:tcPr>
                          <w:p w:rsidR="009F4C43" w:rsidRDefault="009F4C43" w:rsidP="000F5AF9">
                            <w:pPr>
                              <w:pStyle w:val="2"/>
                              <w:pBdr>
                                <w:bottom w:val="single" w:sz="8" w:space="1" w:color="000000"/>
                              </w:pBdr>
                              <w:spacing w:line="276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от  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15  января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 2025  г.   № 7</w:t>
                            </w:r>
                          </w:p>
                        </w:tc>
                      </w:tr>
                      <w:tr w:rsidR="009F4C43">
                        <w:tc>
                          <w:tcPr>
                            <w:tcW w:w="3884" w:type="dxa"/>
                            <w:vAlign w:val="bottom"/>
                          </w:tcPr>
                          <w:p w:rsidR="009F4C43" w:rsidRDefault="009F4C43">
                            <w:pPr>
                              <w:pStyle w:val="2"/>
                              <w:pBdr>
                                <w:bottom w:val="single" w:sz="8" w:space="1" w:color="000000"/>
                              </w:pBdr>
                              <w:spacing w:line="276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F4C43">
                        <w:tc>
                          <w:tcPr>
                            <w:tcW w:w="3884" w:type="dxa"/>
                            <w:vAlign w:val="bottom"/>
                          </w:tcPr>
                          <w:p w:rsidR="009F4C43" w:rsidRDefault="009F4C43">
                            <w:pPr>
                              <w:pStyle w:val="2"/>
                              <w:pBdr>
                                <w:bottom w:val="single" w:sz="8" w:space="1" w:color="000000"/>
                              </w:pBdr>
                              <w:spacing w:line="276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F4C43">
                        <w:tc>
                          <w:tcPr>
                            <w:tcW w:w="3884" w:type="dxa"/>
                            <w:vAlign w:val="bottom"/>
                          </w:tcPr>
                          <w:p w:rsidR="009F4C43" w:rsidRDefault="009F4C43">
                            <w:pPr>
                              <w:pStyle w:val="2"/>
                              <w:pBdr>
                                <w:bottom w:val="single" w:sz="8" w:space="1" w:color="000000"/>
                              </w:pBdr>
                              <w:spacing w:line="276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F4C43">
                        <w:tc>
                          <w:tcPr>
                            <w:tcW w:w="3884" w:type="dxa"/>
                            <w:vAlign w:val="bottom"/>
                          </w:tcPr>
                          <w:p w:rsidR="009F4C43" w:rsidRDefault="009F4C43">
                            <w:pPr>
                              <w:pStyle w:val="2"/>
                              <w:pBdr>
                                <w:bottom w:val="single" w:sz="8" w:space="1" w:color="000000"/>
                              </w:pBd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F4C43" w:rsidRDefault="009F4C43" w:rsidP="009F4C43"/>
                  </w:txbxContent>
                </v:textbox>
                <w10:wrap type="square" side="right"/>
              </v:shape>
            </w:pict>
          </mc:Fallback>
        </mc:AlternateContent>
      </w:r>
    </w:p>
    <w:p w:rsidR="009F4C43" w:rsidRPr="009F4C43" w:rsidRDefault="009F4C43" w:rsidP="009F4C43">
      <w:pPr>
        <w:pStyle w:val="a1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F4C43" w:rsidRPr="009F4C43" w:rsidRDefault="009F4C43" w:rsidP="009F4C43">
      <w:pPr>
        <w:ind w:right="4534"/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pStyle w:val="a1"/>
        <w:rPr>
          <w:rFonts w:ascii="Times New Roman" w:hAnsi="Times New Roman"/>
          <w:sz w:val="18"/>
          <w:szCs w:val="18"/>
        </w:rPr>
      </w:pPr>
      <w:r w:rsidRPr="009F4C43">
        <w:rPr>
          <w:rFonts w:ascii="Times New Roman" w:hAnsi="Times New Roman"/>
          <w:sz w:val="18"/>
          <w:szCs w:val="18"/>
        </w:rPr>
        <w:t xml:space="preserve">                    с. Старая Меловая</w:t>
      </w:r>
    </w:p>
    <w:p w:rsidR="009F4C43" w:rsidRPr="009F4C43" w:rsidRDefault="009F4C43" w:rsidP="009F4C43">
      <w:pPr>
        <w:ind w:right="4534"/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ind w:right="4534"/>
        <w:jc w:val="both"/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«Об утверждении плана </w:t>
      </w:r>
      <w:proofErr w:type="gramStart"/>
      <w:r w:rsidRPr="009F4C43">
        <w:rPr>
          <w:rFonts w:ascii="Times New Roman" w:hAnsi="Times New Roman" w:cs="Times New Roman"/>
          <w:sz w:val="18"/>
          <w:szCs w:val="18"/>
        </w:rPr>
        <w:t>противодействия  коррупции</w:t>
      </w:r>
      <w:proofErr w:type="gramEnd"/>
      <w:r w:rsidRPr="009F4C43">
        <w:rPr>
          <w:rFonts w:ascii="Times New Roman" w:hAnsi="Times New Roman" w:cs="Times New Roman"/>
          <w:sz w:val="18"/>
          <w:szCs w:val="18"/>
        </w:rPr>
        <w:t xml:space="preserve"> в  </w:t>
      </w:r>
      <w:proofErr w:type="spellStart"/>
      <w:r w:rsidRPr="009F4C43">
        <w:rPr>
          <w:rFonts w:ascii="Times New Roman" w:hAnsi="Times New Roman" w:cs="Times New Roman"/>
          <w:sz w:val="18"/>
          <w:szCs w:val="18"/>
        </w:rPr>
        <w:t>Старомеловатском</w:t>
      </w:r>
      <w:proofErr w:type="spellEnd"/>
      <w:r w:rsidRPr="009F4C43">
        <w:rPr>
          <w:rFonts w:ascii="Times New Roman" w:hAnsi="Times New Roman" w:cs="Times New Roman"/>
          <w:sz w:val="18"/>
          <w:szCs w:val="18"/>
        </w:rPr>
        <w:t xml:space="preserve"> сельском поселении  на 2025-2027 годы»</w:t>
      </w:r>
    </w:p>
    <w:p w:rsidR="009F4C43" w:rsidRPr="009F4C43" w:rsidRDefault="009F4C43" w:rsidP="009F4C43">
      <w:pPr>
        <w:ind w:right="4534"/>
        <w:jc w:val="both"/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ind w:right="4534"/>
        <w:jc w:val="both"/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jc w:val="both"/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4C43" w:rsidRPr="009F4C43" w:rsidRDefault="009F4C43" w:rsidP="009F4C43">
      <w:pPr>
        <w:tabs>
          <w:tab w:val="left" w:pos="4962"/>
        </w:tabs>
        <w:ind w:right="-3"/>
        <w:jc w:val="both"/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9F4C43">
        <w:rPr>
          <w:rFonts w:ascii="Times New Roman" w:hAnsi="Times New Roman" w:cs="Times New Roman"/>
          <w:sz w:val="18"/>
          <w:szCs w:val="18"/>
        </w:rPr>
        <w:t>Старомеловатского</w:t>
      </w:r>
      <w:proofErr w:type="spellEnd"/>
      <w:r w:rsidRPr="009F4C43">
        <w:rPr>
          <w:rFonts w:ascii="Times New Roman" w:hAnsi="Times New Roman" w:cs="Times New Roman"/>
          <w:sz w:val="18"/>
          <w:szCs w:val="18"/>
        </w:rPr>
        <w:t xml:space="preserve"> сельского поселения постановляет:  </w:t>
      </w:r>
    </w:p>
    <w:p w:rsidR="009F4C43" w:rsidRPr="009F4C43" w:rsidRDefault="009F4C43" w:rsidP="009F4C43">
      <w:pPr>
        <w:tabs>
          <w:tab w:val="left" w:pos="4962"/>
        </w:tabs>
        <w:ind w:right="-3"/>
        <w:jc w:val="both"/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pStyle w:val="a8"/>
        <w:widowControl w:val="0"/>
        <w:numPr>
          <w:ilvl w:val="0"/>
          <w:numId w:val="3"/>
        </w:numPr>
        <w:tabs>
          <w:tab w:val="left" w:pos="4962"/>
        </w:tabs>
        <w:suppressAutoHyphens/>
        <w:ind w:right="-3"/>
        <w:jc w:val="both"/>
        <w:rPr>
          <w:sz w:val="18"/>
          <w:szCs w:val="18"/>
        </w:rPr>
      </w:pPr>
      <w:proofErr w:type="gramStart"/>
      <w:r w:rsidRPr="009F4C43">
        <w:rPr>
          <w:sz w:val="18"/>
          <w:szCs w:val="18"/>
        </w:rPr>
        <w:t>Утвердить  План</w:t>
      </w:r>
      <w:proofErr w:type="gramEnd"/>
      <w:r w:rsidRPr="009F4C43">
        <w:rPr>
          <w:sz w:val="18"/>
          <w:szCs w:val="18"/>
        </w:rPr>
        <w:t xml:space="preserve">  противодействия коррупции в  </w:t>
      </w:r>
      <w:proofErr w:type="spellStart"/>
      <w:r w:rsidRPr="009F4C43">
        <w:rPr>
          <w:sz w:val="18"/>
          <w:szCs w:val="18"/>
        </w:rPr>
        <w:t>Старомеловатском</w:t>
      </w:r>
      <w:proofErr w:type="spellEnd"/>
      <w:r w:rsidRPr="009F4C43">
        <w:rPr>
          <w:sz w:val="18"/>
          <w:szCs w:val="18"/>
        </w:rPr>
        <w:t xml:space="preserve"> сельском поселении на 2025-2027 годы изложить согласно приложению к настоящему постановлению. </w:t>
      </w:r>
    </w:p>
    <w:p w:rsidR="009F4C43" w:rsidRPr="009F4C43" w:rsidRDefault="009F4C43" w:rsidP="009F4C43">
      <w:pPr>
        <w:pStyle w:val="a8"/>
        <w:widowControl w:val="0"/>
        <w:numPr>
          <w:ilvl w:val="0"/>
          <w:numId w:val="3"/>
        </w:numPr>
        <w:tabs>
          <w:tab w:val="left" w:pos="4962"/>
        </w:tabs>
        <w:suppressAutoHyphens/>
        <w:ind w:right="-3"/>
        <w:jc w:val="both"/>
        <w:rPr>
          <w:sz w:val="18"/>
          <w:szCs w:val="18"/>
        </w:rPr>
      </w:pPr>
      <w:r w:rsidRPr="009F4C43">
        <w:rPr>
          <w:sz w:val="18"/>
          <w:szCs w:val="18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Pr="009F4C43">
        <w:rPr>
          <w:sz w:val="18"/>
          <w:szCs w:val="18"/>
        </w:rPr>
        <w:t>Старомеловатского</w:t>
      </w:r>
      <w:proofErr w:type="spellEnd"/>
      <w:r w:rsidRPr="009F4C43">
        <w:rPr>
          <w:sz w:val="18"/>
          <w:szCs w:val="18"/>
        </w:rPr>
        <w:t xml:space="preserve"> сельского поселения Петропавловского муниципального района Воронежской области» и на официальном сайте в сети Интернет.</w:t>
      </w:r>
    </w:p>
    <w:p w:rsidR="009F4C43" w:rsidRPr="009F4C43" w:rsidRDefault="009F4C43" w:rsidP="009F4C43">
      <w:pPr>
        <w:pStyle w:val="a8"/>
        <w:tabs>
          <w:tab w:val="left" w:pos="4962"/>
        </w:tabs>
        <w:ind w:left="540" w:right="-3"/>
        <w:jc w:val="both"/>
        <w:rPr>
          <w:sz w:val="18"/>
          <w:szCs w:val="18"/>
        </w:rPr>
      </w:pPr>
    </w:p>
    <w:p w:rsidR="009F4C43" w:rsidRPr="009F4C43" w:rsidRDefault="009F4C43" w:rsidP="009F4C43">
      <w:pPr>
        <w:jc w:val="both"/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9F4C43">
        <w:rPr>
          <w:rFonts w:ascii="Times New Roman" w:hAnsi="Times New Roman" w:cs="Times New Roman"/>
          <w:sz w:val="18"/>
          <w:szCs w:val="18"/>
        </w:rPr>
        <w:t>И.</w:t>
      </w:r>
      <w:proofErr w:type="gramStart"/>
      <w:r w:rsidRPr="009F4C43">
        <w:rPr>
          <w:rFonts w:ascii="Times New Roman" w:hAnsi="Times New Roman" w:cs="Times New Roman"/>
          <w:sz w:val="18"/>
          <w:szCs w:val="18"/>
        </w:rPr>
        <w:t>о.главы</w:t>
      </w:r>
      <w:proofErr w:type="spellEnd"/>
      <w:proofErr w:type="gramEnd"/>
      <w:r w:rsidRPr="009F4C4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Pr="009F4C43">
        <w:rPr>
          <w:rFonts w:ascii="Times New Roman" w:hAnsi="Times New Roman" w:cs="Times New Roman"/>
          <w:sz w:val="18"/>
          <w:szCs w:val="18"/>
        </w:rPr>
        <w:t>Старомеловатского</w:t>
      </w:r>
      <w:proofErr w:type="spellEnd"/>
      <w:r w:rsidRPr="009F4C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</w:t>
      </w:r>
      <w:proofErr w:type="spellStart"/>
      <w:r w:rsidRPr="009F4C43">
        <w:rPr>
          <w:rFonts w:ascii="Times New Roman" w:hAnsi="Times New Roman" w:cs="Times New Roman"/>
          <w:sz w:val="18"/>
          <w:szCs w:val="18"/>
        </w:rPr>
        <w:t>Н.С.Лихобабина</w:t>
      </w:r>
      <w:proofErr w:type="spellEnd"/>
      <w:r w:rsidRPr="009F4C43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F4C43" w:rsidRPr="009F4C43" w:rsidRDefault="00505844" w:rsidP="009F4C43">
      <w:pPr>
        <w:rPr>
          <w:rFonts w:ascii="Times New Roman" w:hAnsi="Times New Roman" w:cs="Times New Roman"/>
          <w:sz w:val="18"/>
          <w:szCs w:val="18"/>
        </w:rPr>
      </w:pPr>
      <w:r w:rsidRPr="009F4C43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tbl>
      <w:tblPr>
        <w:tblW w:w="0" w:type="auto"/>
        <w:tblInd w:w="7224" w:type="dxa"/>
        <w:tblLook w:val="00A0" w:firstRow="1" w:lastRow="0" w:firstColumn="1" w:lastColumn="0" w:noHBand="0" w:noVBand="0"/>
      </w:tblPr>
      <w:tblGrid>
        <w:gridCol w:w="2246"/>
      </w:tblGrid>
      <w:tr w:rsidR="009F4C43" w:rsidRPr="009F4C43" w:rsidTr="00C70C6A">
        <w:tc>
          <w:tcPr>
            <w:tcW w:w="2246" w:type="dxa"/>
            <w:hideMark/>
          </w:tcPr>
          <w:p w:rsidR="009F4C43" w:rsidRPr="009F4C43" w:rsidRDefault="009F4C43" w:rsidP="00C70C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</w:p>
          <w:p w:rsidR="009F4C43" w:rsidRPr="009F4C43" w:rsidRDefault="009F4C43" w:rsidP="00C70C6A">
            <w:pPr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hAnsi="Times New Roman" w:cs="Times New Roman"/>
                <w:sz w:val="18"/>
                <w:szCs w:val="18"/>
              </w:rPr>
              <w:t xml:space="preserve">к постановлению администрации </w:t>
            </w:r>
            <w:proofErr w:type="spellStart"/>
            <w:r w:rsidRPr="009F4C43">
              <w:rPr>
                <w:rFonts w:ascii="Times New Roman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9F4C43" w:rsidRPr="009F4C43" w:rsidRDefault="009F4C43" w:rsidP="00C70C6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hAnsi="Times New Roman" w:cs="Times New Roman"/>
                <w:sz w:val="18"/>
                <w:szCs w:val="18"/>
              </w:rPr>
              <w:t xml:space="preserve">от    15.01.2025 </w:t>
            </w:r>
            <w:r w:rsidRPr="009F4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r w:rsidRPr="009F4C43">
              <w:rPr>
                <w:rFonts w:ascii="Times New Roman" w:hAnsi="Times New Roman" w:cs="Times New Roman"/>
                <w:sz w:val="18"/>
                <w:szCs w:val="18"/>
              </w:rPr>
              <w:t>. № 7</w:t>
            </w:r>
          </w:p>
        </w:tc>
      </w:tr>
    </w:tbl>
    <w:p w:rsidR="009F4C43" w:rsidRPr="009F4C43" w:rsidRDefault="009F4C43" w:rsidP="009F4C43">
      <w:pPr>
        <w:rPr>
          <w:rFonts w:ascii="Times New Roman" w:hAnsi="Times New Roman" w:cs="Times New Roman"/>
          <w:sz w:val="18"/>
          <w:szCs w:val="18"/>
        </w:rPr>
      </w:pPr>
    </w:p>
    <w:p w:rsidR="009F4C43" w:rsidRPr="009F4C43" w:rsidRDefault="009F4C43" w:rsidP="009F4C43">
      <w:pPr>
        <w:pStyle w:val="ad"/>
        <w:spacing w:before="0" w:beforeAutospacing="0" w:after="0" w:afterAutospacing="0"/>
        <w:contextualSpacing/>
        <w:jc w:val="center"/>
        <w:rPr>
          <w:b/>
          <w:bCs/>
          <w:sz w:val="18"/>
          <w:szCs w:val="18"/>
        </w:rPr>
      </w:pPr>
    </w:p>
    <w:p w:rsidR="009F4C43" w:rsidRPr="009F4C43" w:rsidRDefault="009F4C43" w:rsidP="009F4C43">
      <w:pPr>
        <w:pStyle w:val="ad"/>
        <w:spacing w:before="0" w:beforeAutospacing="0" w:after="0" w:afterAutospacing="0"/>
        <w:contextualSpacing/>
        <w:jc w:val="center"/>
        <w:rPr>
          <w:b/>
          <w:bCs/>
          <w:sz w:val="18"/>
          <w:szCs w:val="18"/>
        </w:rPr>
      </w:pPr>
      <w:r w:rsidRPr="009F4C43">
        <w:rPr>
          <w:b/>
          <w:bCs/>
          <w:sz w:val="18"/>
          <w:szCs w:val="18"/>
        </w:rPr>
        <w:t>ПЛАН</w:t>
      </w:r>
    </w:p>
    <w:p w:rsidR="009F4C43" w:rsidRPr="009F4C43" w:rsidRDefault="009F4C43" w:rsidP="009F4C43">
      <w:pPr>
        <w:pStyle w:val="ad"/>
        <w:spacing w:before="0" w:beforeAutospacing="0" w:after="0" w:afterAutospacing="0"/>
        <w:contextualSpacing/>
        <w:jc w:val="center"/>
        <w:rPr>
          <w:b/>
          <w:bCs/>
          <w:sz w:val="18"/>
          <w:szCs w:val="18"/>
        </w:rPr>
      </w:pPr>
      <w:r w:rsidRPr="009F4C43">
        <w:rPr>
          <w:b/>
          <w:bCs/>
          <w:sz w:val="18"/>
          <w:szCs w:val="18"/>
        </w:rPr>
        <w:t>ПРОТИВОДЕЙСТВИЯ КОРРУПЦИИ</w:t>
      </w:r>
    </w:p>
    <w:p w:rsidR="009F4C43" w:rsidRPr="009F4C43" w:rsidRDefault="009F4C43" w:rsidP="009F4C43">
      <w:pPr>
        <w:pStyle w:val="ad"/>
        <w:spacing w:before="0" w:beforeAutospacing="0" w:after="0" w:afterAutospacing="0"/>
        <w:contextualSpacing/>
        <w:jc w:val="center"/>
        <w:rPr>
          <w:b/>
          <w:bCs/>
          <w:sz w:val="18"/>
          <w:szCs w:val="18"/>
        </w:rPr>
      </w:pPr>
      <w:r w:rsidRPr="009F4C43">
        <w:rPr>
          <w:b/>
          <w:bCs/>
          <w:sz w:val="18"/>
          <w:szCs w:val="18"/>
        </w:rPr>
        <w:t>В СТАРОМЕЛОВАТСКОМ СЕЛЬСКОМ ПОСЕЛЕНИИ</w:t>
      </w:r>
    </w:p>
    <w:p w:rsidR="009F4C43" w:rsidRPr="009F4C43" w:rsidRDefault="009F4C43" w:rsidP="009F4C43">
      <w:pPr>
        <w:pStyle w:val="ad"/>
        <w:spacing w:before="0" w:beforeAutospacing="0" w:after="0" w:afterAutospacing="0"/>
        <w:contextualSpacing/>
        <w:jc w:val="center"/>
        <w:rPr>
          <w:b/>
          <w:bCs/>
          <w:sz w:val="18"/>
          <w:szCs w:val="18"/>
        </w:rPr>
      </w:pPr>
      <w:r w:rsidRPr="009F4C43">
        <w:rPr>
          <w:b/>
          <w:bCs/>
          <w:sz w:val="18"/>
          <w:szCs w:val="18"/>
        </w:rPr>
        <w:t xml:space="preserve">НА 2025-2027 годы </w:t>
      </w:r>
    </w:p>
    <w:p w:rsidR="009F4C43" w:rsidRPr="009F4C43" w:rsidRDefault="009F4C43" w:rsidP="009F4C43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05844" w:rsidRPr="00505844" w:rsidRDefault="00505844" w:rsidP="009F4C43">
      <w:pPr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5844" w:rsidRPr="00505844" w:rsidSect="00F55D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516"/>
        <w:gridCol w:w="2693"/>
        <w:gridCol w:w="2126"/>
      </w:tblGrid>
      <w:tr w:rsidR="009F4C43" w:rsidRPr="009F4C43" w:rsidTr="009F4C43">
        <w:trPr>
          <w:trHeight w:val="51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выполнения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Направление 1.  Организация работы по противодействию коррупции </w:t>
            </w:r>
            <w:proofErr w:type="gramStart"/>
            <w:r w:rsidRPr="009F4C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 органах</w:t>
            </w:r>
            <w:proofErr w:type="gramEnd"/>
            <w:r w:rsidRPr="009F4C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местного самоуправления </w:t>
            </w:r>
          </w:p>
          <w:p w:rsidR="009F4C43" w:rsidRPr="009F4C43" w:rsidRDefault="009F4C43" w:rsidP="00C70C6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9F4C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сельского поселения</w:t>
            </w: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вопросов о мерах по предотвращению и урегулированию конфликта интересов лицами, замещающими должности  муниципальной службы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муниципальные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реже одного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раза  в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(по отдельному плану)</w:t>
            </w: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</w:t>
            </w:r>
            <w:proofErr w:type="gram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самоуправления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Принятие мер по повышению эффективности кадровой работы в части касающейся ведения личных дел лиц,  замещающих муниципальные должности  в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Старомеловатском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сельском поселении Петропавловском муниципальном районе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Принятие мер по повышению эффективности контроля за соблюдением лицами, замещающими муниципальные должности,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Принятие мер по повышению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эффективности  контроля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таких лиц к ответственности в случае их несоблюдения, а также </w:t>
            </w:r>
          </w:p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Главный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Направление 2. Совершенствование правовых основ противодействия коррупции в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Старомеловатском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сельском поселении</w:t>
            </w:r>
            <w:r w:rsidRPr="009F4C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 проведение антикоррупционной экспертизы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размещения проектов нормативных правовых актов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2025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2026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 2027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 прохождении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муниципальной службы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Главный специалист администрации по финансовым вопросам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rPr>
          <w:trHeight w:val="8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rPr>
          <w:trHeight w:val="763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C43" w:rsidRPr="009F4C43" w:rsidTr="009F4C43">
        <w:trPr>
          <w:trHeight w:val="5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Общественной палатой Петропавловского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rPr>
          <w:trHeight w:val="5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взаимодействия с Общественной палатой Петропавловского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9F4C43" w:rsidRPr="009F4C43" w:rsidTr="009F4C43">
        <w:trPr>
          <w:trHeight w:val="5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в работу комиссии по соблюдению требований к служебному поведению  муниципальных служащих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Направление 5. Регламентация исполнения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муниципальных  функций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предоставления муниципальных  услуг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органах  местного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самоуправления муниципального </w:t>
            </w: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района, а также контактных данных органов  прокуратуры, органов внутренних дел </w:t>
            </w:r>
          </w:p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работы горячей линии, телефона доверия, Интернет-приемных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официальных сайте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F4C43" w:rsidRPr="009F4C43" w:rsidTr="009F4C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proofErr w:type="gram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 учреждений</w:t>
            </w:r>
            <w:proofErr w:type="gram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и лицами, замещающими указанные должности</w:t>
            </w:r>
          </w:p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 специалист администрации  </w:t>
            </w:r>
            <w:proofErr w:type="spellStart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>Старомеловатского</w:t>
            </w:r>
            <w:proofErr w:type="spellEnd"/>
            <w:r w:rsidRPr="009F4C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3" w:rsidRPr="009F4C43" w:rsidRDefault="009F4C43" w:rsidP="00C70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:rsidR="009F4C43" w:rsidRPr="009F4C43" w:rsidRDefault="009F4C43" w:rsidP="00C70C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F4C43" w:rsidRDefault="009F4C43" w:rsidP="009F4C43"/>
    <w:p w:rsidR="009F4C43" w:rsidRDefault="009F4C43" w:rsidP="009F4C43"/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</w:t>
      </w:r>
      <w:bookmarkStart w:id="0" w:name="_GoBack"/>
      <w:bookmarkEnd w:id="0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9F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505844" w:rsidRPr="00505844" w:rsidRDefault="00505844" w:rsidP="00505844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01171" w:rsidRDefault="00501171"/>
    <w:sectPr w:rsidR="00501171" w:rsidSect="0063580E">
      <w:headerReference w:type="default" r:id="rId7"/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57" w:rsidRDefault="00B86457">
      <w:pPr>
        <w:spacing w:after="0" w:line="240" w:lineRule="auto"/>
      </w:pPr>
      <w:r>
        <w:separator/>
      </w:r>
    </w:p>
  </w:endnote>
  <w:endnote w:type="continuationSeparator" w:id="0">
    <w:p w:rsidR="00B86457" w:rsidRDefault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57" w:rsidRDefault="00B86457">
      <w:pPr>
        <w:spacing w:after="0" w:line="240" w:lineRule="auto"/>
      </w:pPr>
      <w:r>
        <w:separator/>
      </w:r>
    </w:p>
  </w:footnote>
  <w:footnote w:type="continuationSeparator" w:id="0">
    <w:p w:rsidR="00B86457" w:rsidRDefault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9F4C43">
      <w:rPr>
        <w:rStyle w:val="a7"/>
        <w:noProof/>
        <w:sz w:val="28"/>
        <w:szCs w:val="28"/>
      </w:rPr>
      <w:t>6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501171"/>
    <w:rsid w:val="00505844"/>
    <w:rsid w:val="008559A8"/>
    <w:rsid w:val="009F4C43"/>
    <w:rsid w:val="00B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304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basedOn w:val="a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b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c"/>
    <w:uiPriority w:val="10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10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3</cp:revision>
  <cp:lastPrinted>2025-01-15T09:02:00Z</cp:lastPrinted>
  <dcterms:created xsi:type="dcterms:W3CDTF">2025-01-14T12:01:00Z</dcterms:created>
  <dcterms:modified xsi:type="dcterms:W3CDTF">2025-01-15T09:02:00Z</dcterms:modified>
</cp:coreProperties>
</file>